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53AB3"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670265">
        <w:rPr>
          <w:rFonts w:ascii="Times New Roman" w:eastAsia="Times New Roman" w:hAnsi="Times New Roman"/>
          <w:noProof/>
          <w:sz w:val="19"/>
          <w:szCs w:val="20"/>
          <w:lang w:val="ru-RU" w:eastAsia="ru-RU"/>
        </w:rPr>
        <w:drawing>
          <wp:inline distT="0" distB="0" distL="0" distR="0" wp14:anchorId="446AA431" wp14:editId="4A29C1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5F99CF0D"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3080A790" w14:textId="1EF7E0EE" w:rsidR="00D958CC" w:rsidRPr="004C1B82" w:rsidRDefault="00D958CC" w:rsidP="004C1B82">
      <w:pPr>
        <w:spacing w:after="0" w:line="240" w:lineRule="auto"/>
        <w:jc w:val="center"/>
        <w:rPr>
          <w:rFonts w:ascii="Times New Roman" w:eastAsia="Times New Roman" w:hAnsi="Times New Roman"/>
          <w:kern w:val="28"/>
          <w:sz w:val="32"/>
          <w:szCs w:val="32"/>
          <w:lang w:eastAsia="ru-RU"/>
        </w:rPr>
      </w:pPr>
      <w:r w:rsidRPr="00670265">
        <w:rPr>
          <w:rFonts w:ascii="Times New Roman" w:eastAsia="Times New Roman" w:hAnsi="Times New Roman"/>
          <w:bCs/>
          <w:kern w:val="28"/>
          <w:sz w:val="36"/>
          <w:szCs w:val="32"/>
          <w:lang w:eastAsia="ru-RU"/>
        </w:rPr>
        <w:t xml:space="preserve">КВАЛІФІКАЦІЙНО-ДИСЦИПЛІНАРНА </w:t>
      </w:r>
      <w:r w:rsidRPr="00670265">
        <w:rPr>
          <w:rFonts w:ascii="Times New Roman" w:eastAsia="Times New Roman" w:hAnsi="Times New Roman"/>
          <w:bCs/>
          <w:kern w:val="28"/>
          <w:sz w:val="36"/>
          <w:szCs w:val="32"/>
          <w:lang w:eastAsia="ru-RU"/>
        </w:rPr>
        <w:br/>
        <w:t>КОМІСІЯ ПРОКУРОРІВ</w:t>
      </w:r>
    </w:p>
    <w:p w14:paraId="52A911BC" w14:textId="77777777" w:rsidR="00D958CC" w:rsidRPr="00670265" w:rsidRDefault="00D958CC" w:rsidP="00D958CC">
      <w:pPr>
        <w:spacing w:after="0" w:line="240" w:lineRule="auto"/>
        <w:ind w:left="84"/>
        <w:rPr>
          <w:rFonts w:ascii="Times New Roman" w:eastAsia="Times New Roman" w:hAnsi="Times New Roman"/>
          <w:kern w:val="28"/>
          <w:sz w:val="20"/>
          <w:szCs w:val="20"/>
          <w:lang w:eastAsia="uk-UA"/>
        </w:rPr>
      </w:pPr>
    </w:p>
    <w:p w14:paraId="76092451" w14:textId="267CD5FE" w:rsidR="00D958CC" w:rsidRPr="00670265" w:rsidRDefault="00D958CC" w:rsidP="004C1B82">
      <w:pPr>
        <w:spacing w:after="0" w:line="240" w:lineRule="auto"/>
        <w:jc w:val="center"/>
        <w:rPr>
          <w:rFonts w:ascii="Times New Roman" w:eastAsia="Times New Roman" w:hAnsi="Times New Roman"/>
          <w:b/>
          <w:kern w:val="28"/>
          <w:sz w:val="28"/>
          <w:szCs w:val="28"/>
          <w:lang w:eastAsia="uk-UA"/>
        </w:rPr>
      </w:pPr>
      <w:r w:rsidRPr="00670265">
        <w:rPr>
          <w:rFonts w:ascii="Times New Roman" w:eastAsia="Times New Roman" w:hAnsi="Times New Roman"/>
          <w:b/>
          <w:kern w:val="28"/>
          <w:sz w:val="28"/>
          <w:szCs w:val="28"/>
          <w:lang w:eastAsia="uk-UA"/>
        </w:rPr>
        <w:t xml:space="preserve">Р І Ш Е Н </w:t>
      </w:r>
      <w:proofErr w:type="spellStart"/>
      <w:r w:rsidRPr="00670265">
        <w:rPr>
          <w:rFonts w:ascii="Times New Roman" w:eastAsia="Times New Roman" w:hAnsi="Times New Roman"/>
          <w:b/>
          <w:kern w:val="28"/>
          <w:sz w:val="28"/>
          <w:szCs w:val="28"/>
          <w:lang w:eastAsia="uk-UA"/>
        </w:rPr>
        <w:t>Н</w:t>
      </w:r>
      <w:proofErr w:type="spellEnd"/>
      <w:r w:rsidRPr="00670265">
        <w:rPr>
          <w:rFonts w:ascii="Times New Roman" w:eastAsia="Times New Roman" w:hAnsi="Times New Roman"/>
          <w:b/>
          <w:kern w:val="28"/>
          <w:sz w:val="28"/>
          <w:szCs w:val="28"/>
          <w:lang w:eastAsia="uk-UA"/>
        </w:rPr>
        <w:t xml:space="preserve"> Я</w:t>
      </w:r>
    </w:p>
    <w:p w14:paraId="54872977" w14:textId="77777777" w:rsidR="00AE5341" w:rsidRPr="00670265" w:rsidRDefault="00AE5341" w:rsidP="00D958CC">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D958CC" w:rsidRPr="00670265" w14:paraId="1D4947A8" w14:textId="77777777" w:rsidTr="00067FC5">
        <w:trPr>
          <w:trHeight w:val="460"/>
        </w:trPr>
        <w:tc>
          <w:tcPr>
            <w:tcW w:w="1765" w:type="pct"/>
            <w:hideMark/>
          </w:tcPr>
          <w:p w14:paraId="57C32D49" w14:textId="44FA3D7D" w:rsidR="00D958CC" w:rsidRPr="00670265" w:rsidRDefault="0002743A" w:rsidP="00067FC5">
            <w:pPr>
              <w:spacing w:after="0" w:line="240" w:lineRule="auto"/>
              <w:ind w:left="-10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w:t>
            </w:r>
            <w:r w:rsidR="00517FF4">
              <w:rPr>
                <w:rFonts w:ascii="Times New Roman" w:eastAsia="Times New Roman" w:hAnsi="Times New Roman"/>
                <w:b/>
                <w:sz w:val="28"/>
                <w:szCs w:val="24"/>
                <w:lang w:eastAsia="ru-RU"/>
              </w:rPr>
              <w:t>9</w:t>
            </w:r>
            <w:r>
              <w:rPr>
                <w:rFonts w:ascii="Times New Roman" w:eastAsia="Times New Roman" w:hAnsi="Times New Roman"/>
                <w:b/>
                <w:sz w:val="28"/>
                <w:szCs w:val="24"/>
                <w:lang w:eastAsia="ru-RU"/>
              </w:rPr>
              <w:t xml:space="preserve"> грудня</w:t>
            </w:r>
            <w:r w:rsidR="00305A81">
              <w:rPr>
                <w:rFonts w:ascii="Times New Roman" w:eastAsia="Times New Roman" w:hAnsi="Times New Roman"/>
                <w:b/>
                <w:sz w:val="28"/>
                <w:szCs w:val="24"/>
                <w:lang w:eastAsia="ru-RU"/>
              </w:rPr>
              <w:t xml:space="preserve"> </w:t>
            </w:r>
            <w:r w:rsidR="00D958CC" w:rsidRPr="00670265">
              <w:rPr>
                <w:rFonts w:ascii="Times New Roman" w:eastAsia="Times New Roman" w:hAnsi="Times New Roman"/>
                <w:b/>
                <w:sz w:val="28"/>
                <w:szCs w:val="24"/>
                <w:lang w:eastAsia="ru-RU"/>
              </w:rPr>
              <w:t>2024 року</w:t>
            </w:r>
          </w:p>
        </w:tc>
        <w:tc>
          <w:tcPr>
            <w:tcW w:w="1471" w:type="pct"/>
            <w:hideMark/>
          </w:tcPr>
          <w:p w14:paraId="75AD3F14" w14:textId="77777777" w:rsidR="00D958CC" w:rsidRPr="00670265" w:rsidRDefault="00D958CC" w:rsidP="00067FC5">
            <w:pPr>
              <w:spacing w:after="0" w:line="240" w:lineRule="auto"/>
              <w:jc w:val="center"/>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Київ</w:t>
            </w:r>
          </w:p>
        </w:tc>
        <w:tc>
          <w:tcPr>
            <w:tcW w:w="1764" w:type="pct"/>
            <w:hideMark/>
          </w:tcPr>
          <w:p w14:paraId="1259E23F" w14:textId="066F4760" w:rsidR="00D958CC" w:rsidRPr="00670265" w:rsidRDefault="00D958CC" w:rsidP="00067FC5">
            <w:pPr>
              <w:spacing w:after="0" w:line="240" w:lineRule="auto"/>
              <w:ind w:firstLine="567"/>
              <w:jc w:val="right"/>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 xml:space="preserve">            № </w:t>
            </w:r>
            <w:r w:rsidR="00517FF4">
              <w:rPr>
                <w:rFonts w:ascii="Times New Roman" w:eastAsia="Times New Roman" w:hAnsi="Times New Roman"/>
                <w:b/>
                <w:sz w:val="28"/>
                <w:szCs w:val="24"/>
                <w:lang w:eastAsia="ru-RU"/>
              </w:rPr>
              <w:t>806</w:t>
            </w:r>
            <w:r w:rsidRPr="00670265">
              <w:rPr>
                <w:rFonts w:ascii="Times New Roman" w:eastAsia="Times New Roman" w:hAnsi="Times New Roman"/>
                <w:b/>
                <w:sz w:val="28"/>
                <w:szCs w:val="24"/>
                <w:lang w:eastAsia="ru-RU"/>
              </w:rPr>
              <w:t xml:space="preserve">дс-24 </w:t>
            </w:r>
          </w:p>
        </w:tc>
      </w:tr>
    </w:tbl>
    <w:p w14:paraId="1F4EB76C"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29DF7756"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 xml:space="preserve">Про відмову у відкритті </w:t>
      </w:r>
    </w:p>
    <w:p w14:paraId="7CF1F48E"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дисциплінарного провадження</w:t>
      </w:r>
    </w:p>
    <w:p w14:paraId="693FF560"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4B26633C" w14:textId="75012695" w:rsidR="00E8298C" w:rsidRDefault="0002743A" w:rsidP="00305A81">
      <w:pPr>
        <w:pStyle w:val="ae"/>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8600A1">
        <w:rPr>
          <w:rFonts w:ascii="Times New Roman" w:hAnsi="Times New Roman"/>
          <w:sz w:val="28"/>
          <w:szCs w:val="28"/>
        </w:rPr>
        <w:t xml:space="preserve"> </w:t>
      </w:r>
      <w:r w:rsidR="00D958CC" w:rsidRPr="00670265">
        <w:rPr>
          <w:rFonts w:ascii="Times New Roman" w:hAnsi="Times New Roman"/>
          <w:sz w:val="28"/>
          <w:szCs w:val="28"/>
        </w:rPr>
        <w:t>Кваліфікаційно-дисциплінарної комісії прокурорів</w:t>
      </w:r>
      <w:r w:rsidR="00305A81">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D958CC" w:rsidRPr="00670265">
        <w:rPr>
          <w:rFonts w:ascii="Times New Roman" w:hAnsi="Times New Roman"/>
          <w:sz w:val="28"/>
          <w:szCs w:val="28"/>
        </w:rPr>
        <w:t xml:space="preserve">, розглянувши дисциплінарну </w:t>
      </w:r>
      <w:bookmarkStart w:id="0" w:name="_Hlk124933696"/>
      <w:r w:rsidR="00D958CC" w:rsidRPr="00670265">
        <w:rPr>
          <w:rFonts w:ascii="Times New Roman" w:hAnsi="Times New Roman"/>
          <w:sz w:val="28"/>
          <w:szCs w:val="28"/>
        </w:rPr>
        <w:t>скаргу</w:t>
      </w:r>
      <w:r w:rsidR="00E8298C" w:rsidRPr="00670265">
        <w:rPr>
          <w:rFonts w:ascii="Times New Roman" w:hAnsi="Times New Roman"/>
          <w:sz w:val="28"/>
          <w:szCs w:val="28"/>
        </w:rPr>
        <w:t xml:space="preserve"> </w:t>
      </w:r>
      <w:r w:rsidR="0050235A">
        <w:rPr>
          <w:rFonts w:ascii="Times New Roman" w:hAnsi="Times New Roman"/>
          <w:sz w:val="28"/>
          <w:szCs w:val="28"/>
        </w:rPr>
        <w:t>Особа 1</w:t>
      </w:r>
      <w:r w:rsidR="00A52260">
        <w:rPr>
          <w:rFonts w:ascii="Times New Roman" w:hAnsi="Times New Roman"/>
          <w:sz w:val="28"/>
          <w:szCs w:val="28"/>
        </w:rPr>
        <w:t xml:space="preserve"> </w:t>
      </w:r>
      <w:r w:rsidR="00E8298C" w:rsidRPr="00670265">
        <w:rPr>
          <w:rFonts w:ascii="Times New Roman" w:hAnsi="Times New Roman"/>
          <w:sz w:val="28"/>
          <w:szCs w:val="28"/>
        </w:rPr>
        <w:t>стосовно</w:t>
      </w:r>
      <w:bookmarkEnd w:id="0"/>
      <w:r w:rsidR="00A52260">
        <w:rPr>
          <w:rFonts w:ascii="Times New Roman" w:hAnsi="Times New Roman"/>
          <w:sz w:val="28"/>
          <w:szCs w:val="28"/>
        </w:rPr>
        <w:t xml:space="preserve"> прокурора </w:t>
      </w:r>
      <w:r w:rsidR="00517FF4">
        <w:rPr>
          <w:rFonts w:ascii="Times New Roman" w:hAnsi="Times New Roman"/>
          <w:sz w:val="28"/>
          <w:szCs w:val="28"/>
        </w:rPr>
        <w:t>Київської міської прокуратури Гаркушина Тимофія Анатолійовича</w:t>
      </w:r>
      <w:r w:rsidR="00305A81">
        <w:rPr>
          <w:rFonts w:ascii="Times New Roman" w:hAnsi="Times New Roman"/>
          <w:sz w:val="28"/>
          <w:szCs w:val="28"/>
        </w:rPr>
        <w:t>,</w:t>
      </w:r>
    </w:p>
    <w:p w14:paraId="2AED6106" w14:textId="77777777" w:rsidR="00305A81" w:rsidRPr="00670265" w:rsidRDefault="00305A81" w:rsidP="00305A81">
      <w:pPr>
        <w:pStyle w:val="ae"/>
        <w:widowControl w:val="0"/>
        <w:tabs>
          <w:tab w:val="left" w:pos="993"/>
        </w:tabs>
        <w:ind w:firstLine="709"/>
        <w:contextualSpacing/>
        <w:jc w:val="both"/>
        <w:rPr>
          <w:rFonts w:ascii="Times New Roman" w:hAnsi="Times New Roman"/>
          <w:sz w:val="28"/>
          <w:szCs w:val="28"/>
        </w:rPr>
      </w:pPr>
    </w:p>
    <w:p w14:paraId="388F2A64" w14:textId="77777777" w:rsidR="00D958CC" w:rsidRPr="00670265" w:rsidRDefault="00D958CC" w:rsidP="00D958CC">
      <w:pPr>
        <w:widowControl w:val="0"/>
        <w:spacing w:after="0" w:line="240" w:lineRule="auto"/>
        <w:contextualSpacing/>
        <w:jc w:val="center"/>
        <w:rPr>
          <w:rFonts w:ascii="Times New Roman" w:hAnsi="Times New Roman"/>
          <w:b/>
          <w:noProof/>
          <w:sz w:val="28"/>
          <w:szCs w:val="28"/>
          <w:lang w:eastAsia="uk-UA"/>
        </w:rPr>
      </w:pPr>
      <w:r w:rsidRPr="00670265">
        <w:rPr>
          <w:rFonts w:ascii="Times New Roman" w:hAnsi="Times New Roman"/>
          <w:b/>
          <w:noProof/>
          <w:sz w:val="28"/>
          <w:szCs w:val="28"/>
          <w:lang w:eastAsia="uk-UA"/>
        </w:rPr>
        <w:t>УСТАНОВИВ:</w:t>
      </w:r>
    </w:p>
    <w:p w14:paraId="675A140B" w14:textId="77777777" w:rsidR="00D958CC" w:rsidRPr="00670265" w:rsidRDefault="00D958CC" w:rsidP="00D958CC">
      <w:pPr>
        <w:widowControl w:val="0"/>
        <w:tabs>
          <w:tab w:val="left" w:pos="993"/>
        </w:tabs>
        <w:spacing w:after="0" w:line="240" w:lineRule="auto"/>
        <w:contextualSpacing/>
        <w:rPr>
          <w:rFonts w:ascii="Times New Roman" w:hAnsi="Times New Roman"/>
          <w:b/>
          <w:noProof/>
          <w:sz w:val="28"/>
          <w:szCs w:val="28"/>
          <w:lang w:eastAsia="uk-UA"/>
        </w:rPr>
      </w:pPr>
    </w:p>
    <w:p w14:paraId="05BFE269" w14:textId="5ED352B3" w:rsidR="00D958CC" w:rsidRPr="00670265" w:rsidRDefault="00D958CC" w:rsidP="00C44B88">
      <w:pPr>
        <w:pStyle w:val="a9"/>
        <w:widowControl w:val="0"/>
        <w:numPr>
          <w:ilvl w:val="0"/>
          <w:numId w:val="1"/>
        </w:numPr>
        <w:tabs>
          <w:tab w:val="left" w:pos="851"/>
          <w:tab w:val="left" w:pos="993"/>
        </w:tabs>
        <w:spacing w:after="0" w:line="240" w:lineRule="auto"/>
        <w:jc w:val="both"/>
        <w:rPr>
          <w:rFonts w:ascii="Times New Roman" w:hAnsi="Times New Roman"/>
          <w:b/>
          <w:sz w:val="28"/>
          <w:szCs w:val="28"/>
        </w:rPr>
      </w:pPr>
      <w:r w:rsidRPr="00670265">
        <w:rPr>
          <w:rFonts w:ascii="Times New Roman" w:hAnsi="Times New Roman"/>
          <w:b/>
          <w:sz w:val="28"/>
          <w:szCs w:val="28"/>
        </w:rPr>
        <w:t>Інформація про зміст скарги</w:t>
      </w:r>
    </w:p>
    <w:p w14:paraId="65112C09" w14:textId="77777777" w:rsidR="00C44B88" w:rsidRPr="00670265" w:rsidRDefault="00C44B88" w:rsidP="00C44B88">
      <w:pPr>
        <w:widowControl w:val="0"/>
        <w:tabs>
          <w:tab w:val="left" w:pos="851"/>
          <w:tab w:val="left" w:pos="993"/>
        </w:tabs>
        <w:spacing w:after="0" w:line="240" w:lineRule="auto"/>
        <w:jc w:val="both"/>
        <w:rPr>
          <w:rFonts w:ascii="Times New Roman" w:hAnsi="Times New Roman"/>
          <w:b/>
          <w:sz w:val="28"/>
          <w:szCs w:val="28"/>
        </w:rPr>
      </w:pPr>
    </w:p>
    <w:p w14:paraId="0FB8C4D7" w14:textId="28E5B710" w:rsidR="00D34FFC" w:rsidRPr="00670265" w:rsidRDefault="00D958CC" w:rsidP="00D34FFC">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sidR="0050235A">
        <w:rPr>
          <w:rFonts w:ascii="Times New Roman" w:hAnsi="Times New Roman"/>
          <w:sz w:val="28"/>
          <w:szCs w:val="28"/>
        </w:rPr>
        <w:t>Особа 1</w:t>
      </w:r>
      <w:r w:rsidR="00517FF4">
        <w:rPr>
          <w:rFonts w:ascii="Times New Roman" w:hAnsi="Times New Roman"/>
          <w:sz w:val="28"/>
          <w:szCs w:val="28"/>
        </w:rPr>
        <w:t xml:space="preserve"> </w:t>
      </w:r>
      <w:r w:rsidRPr="00670265">
        <w:rPr>
          <w:rFonts w:ascii="Times New Roman" w:hAnsi="Times New Roman"/>
          <w:sz w:val="28"/>
          <w:szCs w:val="28"/>
        </w:rPr>
        <w:t>про вчинення дисциплінарного проступку прокурор</w:t>
      </w:r>
      <w:r w:rsidR="00305A81">
        <w:rPr>
          <w:rFonts w:ascii="Times New Roman" w:hAnsi="Times New Roman"/>
          <w:sz w:val="28"/>
          <w:szCs w:val="28"/>
        </w:rPr>
        <w:t xml:space="preserve">ом </w:t>
      </w:r>
      <w:r w:rsidR="00517FF4">
        <w:rPr>
          <w:rFonts w:ascii="Times New Roman" w:hAnsi="Times New Roman"/>
          <w:sz w:val="28"/>
          <w:szCs w:val="28"/>
        </w:rPr>
        <w:t>Гаркушиним Т.А.</w:t>
      </w:r>
    </w:p>
    <w:p w14:paraId="77DD1149" w14:textId="39B3DB7F" w:rsidR="00D958CC" w:rsidRPr="00670265" w:rsidRDefault="00D958CC" w:rsidP="00D958CC">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670265">
        <w:rPr>
          <w:rFonts w:ascii="Times New Roman" w:hAnsi="Times New Roman"/>
          <w:sz w:val="28"/>
          <w:szCs w:val="28"/>
        </w:rPr>
        <w:t>розподілено</w:t>
      </w:r>
      <w:proofErr w:type="spellEnd"/>
      <w:r w:rsidRPr="00670265">
        <w:rPr>
          <w:rFonts w:ascii="Times New Roman" w:hAnsi="Times New Roman"/>
          <w:sz w:val="28"/>
          <w:szCs w:val="28"/>
        </w:rPr>
        <w:t xml:space="preserve"> мені (протокол розподілу від </w:t>
      </w:r>
      <w:r w:rsidR="0002743A">
        <w:rPr>
          <w:rFonts w:ascii="Times New Roman" w:hAnsi="Times New Roman"/>
          <w:sz w:val="28"/>
          <w:szCs w:val="28"/>
        </w:rPr>
        <w:t>1</w:t>
      </w:r>
      <w:r w:rsidR="00A52260">
        <w:rPr>
          <w:rFonts w:ascii="Times New Roman" w:hAnsi="Times New Roman"/>
          <w:sz w:val="28"/>
          <w:szCs w:val="28"/>
        </w:rPr>
        <w:t>3</w:t>
      </w:r>
      <w:r w:rsidR="0002743A">
        <w:rPr>
          <w:rFonts w:ascii="Times New Roman" w:hAnsi="Times New Roman"/>
          <w:sz w:val="28"/>
          <w:szCs w:val="28"/>
        </w:rPr>
        <w:t xml:space="preserve"> грудня</w:t>
      </w:r>
      <w:r w:rsidR="00305A81">
        <w:rPr>
          <w:rFonts w:ascii="Times New Roman" w:hAnsi="Times New Roman"/>
          <w:sz w:val="28"/>
          <w:szCs w:val="28"/>
        </w:rPr>
        <w:t xml:space="preserve"> </w:t>
      </w:r>
      <w:r w:rsidRPr="00670265">
        <w:rPr>
          <w:rFonts w:ascii="Times New Roman" w:hAnsi="Times New Roman"/>
          <w:sz w:val="28"/>
          <w:szCs w:val="28"/>
        </w:rPr>
        <w:t xml:space="preserve">2024 року). </w:t>
      </w:r>
    </w:p>
    <w:p w14:paraId="76ED1181"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Вирішуючи питання щодо відкриття дисциплінарного провадження встановлено таке. </w:t>
      </w:r>
    </w:p>
    <w:p w14:paraId="3581FE42" w14:textId="4F188CBF" w:rsidR="00517FF4" w:rsidRDefault="00D958CC" w:rsidP="00A52260">
      <w:pPr>
        <w:widowControl w:val="0"/>
        <w:spacing w:after="0" w:line="240" w:lineRule="auto"/>
        <w:ind w:firstLine="708"/>
        <w:jc w:val="both"/>
        <w:rPr>
          <w:rFonts w:ascii="Times New Roman" w:hAnsi="Times New Roman"/>
          <w:sz w:val="28"/>
          <w:szCs w:val="28"/>
        </w:rPr>
      </w:pPr>
      <w:r w:rsidRPr="00670265">
        <w:rPr>
          <w:rFonts w:ascii="Times New Roman" w:hAnsi="Times New Roman"/>
          <w:sz w:val="28"/>
          <w:szCs w:val="28"/>
        </w:rPr>
        <w:t>Автор</w:t>
      </w:r>
      <w:r w:rsidR="00517FF4">
        <w:rPr>
          <w:rFonts w:ascii="Times New Roman" w:hAnsi="Times New Roman"/>
          <w:sz w:val="28"/>
          <w:szCs w:val="28"/>
        </w:rPr>
        <w:t>ка</w:t>
      </w:r>
      <w:r w:rsidRPr="00670265">
        <w:rPr>
          <w:rFonts w:ascii="Times New Roman" w:hAnsi="Times New Roman"/>
          <w:sz w:val="28"/>
          <w:szCs w:val="28"/>
        </w:rPr>
        <w:t xml:space="preserve"> скарги </w:t>
      </w:r>
      <w:r w:rsidR="0031217B" w:rsidRPr="00670265">
        <w:rPr>
          <w:rFonts w:ascii="Times New Roman" w:hAnsi="Times New Roman"/>
          <w:sz w:val="28"/>
          <w:szCs w:val="28"/>
        </w:rPr>
        <w:t>вказа</w:t>
      </w:r>
      <w:r w:rsidR="00A52260">
        <w:rPr>
          <w:rFonts w:ascii="Times New Roman" w:hAnsi="Times New Roman"/>
          <w:sz w:val="28"/>
          <w:szCs w:val="28"/>
        </w:rPr>
        <w:t>л</w:t>
      </w:r>
      <w:r w:rsidR="00517FF4">
        <w:rPr>
          <w:rFonts w:ascii="Times New Roman" w:hAnsi="Times New Roman"/>
          <w:sz w:val="28"/>
          <w:szCs w:val="28"/>
        </w:rPr>
        <w:t>а</w:t>
      </w:r>
      <w:r w:rsidRPr="00670265">
        <w:rPr>
          <w:rFonts w:ascii="Times New Roman" w:hAnsi="Times New Roman"/>
          <w:sz w:val="28"/>
          <w:szCs w:val="28"/>
        </w:rPr>
        <w:t>, щ</w:t>
      </w:r>
      <w:r w:rsidR="00DD2935" w:rsidRPr="00670265">
        <w:rPr>
          <w:rFonts w:ascii="Times New Roman" w:hAnsi="Times New Roman"/>
          <w:sz w:val="28"/>
          <w:szCs w:val="28"/>
        </w:rPr>
        <w:t xml:space="preserve">о </w:t>
      </w:r>
      <w:r w:rsidR="00517FF4">
        <w:rPr>
          <w:rFonts w:ascii="Times New Roman" w:hAnsi="Times New Roman"/>
          <w:sz w:val="28"/>
          <w:szCs w:val="28"/>
        </w:rPr>
        <w:t xml:space="preserve">в провадженні Печерського районного суду </w:t>
      </w:r>
      <w:r w:rsidR="00517FF4">
        <w:rPr>
          <w:rFonts w:ascii="Times New Roman" w:hAnsi="Times New Roman"/>
          <w:sz w:val="28"/>
          <w:szCs w:val="28"/>
        </w:rPr>
        <w:br/>
        <w:t xml:space="preserve">м. Києва перебуває на розгляді кримінальне провадження № </w:t>
      </w:r>
      <w:r w:rsidR="0050235A">
        <w:rPr>
          <w:rFonts w:ascii="Times New Roman" w:hAnsi="Times New Roman"/>
          <w:sz w:val="28"/>
          <w:szCs w:val="28"/>
        </w:rPr>
        <w:t xml:space="preserve">(конфіденційна інформація) </w:t>
      </w:r>
      <w:r w:rsidR="00517FF4">
        <w:rPr>
          <w:rFonts w:ascii="Times New Roman" w:hAnsi="Times New Roman"/>
          <w:sz w:val="28"/>
          <w:szCs w:val="28"/>
        </w:rPr>
        <w:t xml:space="preserve">(справа № </w:t>
      </w:r>
      <w:r w:rsidR="0050235A">
        <w:rPr>
          <w:rFonts w:ascii="Times New Roman" w:hAnsi="Times New Roman"/>
          <w:sz w:val="28"/>
          <w:szCs w:val="28"/>
        </w:rPr>
        <w:t>конфіденційна інформація)</w:t>
      </w:r>
      <w:r w:rsidR="00517FF4">
        <w:rPr>
          <w:rFonts w:ascii="Times New Roman" w:hAnsi="Times New Roman"/>
          <w:sz w:val="28"/>
          <w:szCs w:val="28"/>
        </w:rPr>
        <w:t xml:space="preserve">) за обвинуваченням </w:t>
      </w:r>
      <w:r w:rsidR="0050235A">
        <w:rPr>
          <w:rFonts w:ascii="Times New Roman" w:hAnsi="Times New Roman"/>
          <w:sz w:val="28"/>
          <w:szCs w:val="28"/>
        </w:rPr>
        <w:t>Особа 1</w:t>
      </w:r>
      <w:r w:rsidR="00517FF4">
        <w:rPr>
          <w:rFonts w:ascii="Times New Roman" w:hAnsi="Times New Roman"/>
          <w:sz w:val="28"/>
          <w:szCs w:val="28"/>
        </w:rPr>
        <w:t xml:space="preserve"> у вчиненні кримінальних правопорушень, передбачених частиною другою статті 342, частиною першою статті 343 Кримінального кодексу (далі – КК) України. </w:t>
      </w:r>
    </w:p>
    <w:p w14:paraId="22CE918A" w14:textId="31DA795A" w:rsidR="00217248" w:rsidRDefault="00517FF4" w:rsidP="00217248">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Ухвалою Печерського районного суду м. Києва від 23 травня 2024 року у вказаному кримінальному провадженні прийнято рішення застосувати до </w:t>
      </w:r>
      <w:r w:rsidR="0050235A">
        <w:rPr>
          <w:rFonts w:ascii="Times New Roman" w:hAnsi="Times New Roman"/>
          <w:sz w:val="28"/>
          <w:szCs w:val="28"/>
        </w:rPr>
        <w:t>Особа 1</w:t>
      </w:r>
      <w:r>
        <w:rPr>
          <w:rFonts w:ascii="Times New Roman" w:hAnsi="Times New Roman"/>
          <w:sz w:val="28"/>
          <w:szCs w:val="28"/>
        </w:rPr>
        <w:t xml:space="preserve"> привід у судове засідання.</w:t>
      </w:r>
      <w:r w:rsidR="00217248">
        <w:rPr>
          <w:rFonts w:ascii="Times New Roman" w:hAnsi="Times New Roman"/>
          <w:sz w:val="28"/>
          <w:szCs w:val="28"/>
        </w:rPr>
        <w:t xml:space="preserve"> </w:t>
      </w:r>
    </w:p>
    <w:p w14:paraId="011F6C9F" w14:textId="6AC15D6A" w:rsidR="00517FF4" w:rsidRDefault="00517FF4" w:rsidP="00217248">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Підставою для прийняття зазначеного рішення стала неявка обвинуваченої </w:t>
      </w:r>
      <w:r w:rsidR="0050235A">
        <w:rPr>
          <w:rFonts w:ascii="Times New Roman" w:hAnsi="Times New Roman"/>
          <w:sz w:val="28"/>
          <w:szCs w:val="28"/>
        </w:rPr>
        <w:t>Особа 1</w:t>
      </w:r>
      <w:r>
        <w:rPr>
          <w:rFonts w:ascii="Times New Roman" w:hAnsi="Times New Roman"/>
          <w:sz w:val="28"/>
          <w:szCs w:val="28"/>
        </w:rPr>
        <w:t xml:space="preserve"> у судове засідання, призначене на 23 травня 2024 року. </w:t>
      </w:r>
    </w:p>
    <w:p w14:paraId="7639C5FA" w14:textId="4818097F" w:rsidR="00E223DF" w:rsidRDefault="00517FF4" w:rsidP="00A52260">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Водночас скаржниця вказала, </w:t>
      </w:r>
      <w:r w:rsidR="00E223DF">
        <w:rPr>
          <w:rFonts w:ascii="Times New Roman" w:hAnsi="Times New Roman"/>
          <w:sz w:val="28"/>
          <w:szCs w:val="28"/>
        </w:rPr>
        <w:t xml:space="preserve">що зазначене рішення прийнято на підставі усного клопотання прокурора про застосування приводу до </w:t>
      </w:r>
      <w:r w:rsidR="0050235A">
        <w:rPr>
          <w:rFonts w:ascii="Times New Roman" w:hAnsi="Times New Roman"/>
          <w:sz w:val="28"/>
          <w:szCs w:val="28"/>
        </w:rPr>
        <w:t xml:space="preserve">Особа 1. </w:t>
      </w:r>
    </w:p>
    <w:p w14:paraId="06325145" w14:textId="64FA9FB6" w:rsidR="00517FF4" w:rsidRDefault="00E223DF" w:rsidP="00A52260">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Однак, на думку скаржниці, матеріали вказаного кримінального провадження не містять доказів, які підтверджують </w:t>
      </w:r>
      <w:r w:rsidR="00217248">
        <w:rPr>
          <w:rFonts w:ascii="Times New Roman" w:hAnsi="Times New Roman"/>
          <w:sz w:val="28"/>
          <w:szCs w:val="28"/>
        </w:rPr>
        <w:t xml:space="preserve">як </w:t>
      </w:r>
      <w:r>
        <w:rPr>
          <w:rFonts w:ascii="Times New Roman" w:hAnsi="Times New Roman"/>
          <w:sz w:val="28"/>
          <w:szCs w:val="28"/>
        </w:rPr>
        <w:t>її обізнаність про зазначене судове засідання</w:t>
      </w:r>
      <w:r w:rsidR="00217248">
        <w:rPr>
          <w:rFonts w:ascii="Times New Roman" w:hAnsi="Times New Roman"/>
          <w:sz w:val="28"/>
          <w:szCs w:val="28"/>
        </w:rPr>
        <w:t xml:space="preserve">, </w:t>
      </w:r>
      <w:r>
        <w:rPr>
          <w:rFonts w:ascii="Times New Roman" w:hAnsi="Times New Roman"/>
          <w:sz w:val="28"/>
          <w:szCs w:val="28"/>
        </w:rPr>
        <w:t>та</w:t>
      </w:r>
      <w:r w:rsidR="00217248">
        <w:rPr>
          <w:rFonts w:ascii="Times New Roman" w:hAnsi="Times New Roman"/>
          <w:sz w:val="28"/>
          <w:szCs w:val="28"/>
        </w:rPr>
        <w:t xml:space="preserve">к і про </w:t>
      </w:r>
      <w:r>
        <w:rPr>
          <w:rFonts w:ascii="Times New Roman" w:hAnsi="Times New Roman"/>
          <w:sz w:val="28"/>
          <w:szCs w:val="28"/>
        </w:rPr>
        <w:t xml:space="preserve">набуття нею статусу обвинуваченого, у </w:t>
      </w:r>
      <w:r>
        <w:rPr>
          <w:rFonts w:ascii="Times New Roman" w:hAnsi="Times New Roman"/>
          <w:sz w:val="28"/>
          <w:szCs w:val="28"/>
        </w:rPr>
        <w:lastRenderedPageBreak/>
        <w:t xml:space="preserve">зв’язку з чим прокурор не мав права заявляти клопотання про її привід, а суд не повинен був задовольняти таке клопотання. </w:t>
      </w:r>
    </w:p>
    <w:p w14:paraId="47CA5230" w14:textId="4164D322" w:rsidR="00A90877" w:rsidRDefault="00E223DF" w:rsidP="00E223DF">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З огляду на викладене скаржниця вважала, що в діях прокурора </w:t>
      </w:r>
      <w:r>
        <w:rPr>
          <w:rFonts w:ascii="Times New Roman" w:hAnsi="Times New Roman"/>
          <w:sz w:val="28"/>
          <w:szCs w:val="28"/>
        </w:rPr>
        <w:br/>
        <w:t xml:space="preserve">Гаркушина Т.А. вбачаються ознаки дисциплінарного проступку та </w:t>
      </w:r>
      <w:r w:rsidRPr="00BC4571">
        <w:rPr>
          <w:rFonts w:ascii="Times New Roman" w:hAnsi="Times New Roman"/>
          <w:sz w:val="28"/>
          <w:szCs w:val="28"/>
        </w:rPr>
        <w:t>проси</w:t>
      </w:r>
      <w:r>
        <w:rPr>
          <w:rFonts w:ascii="Times New Roman" w:hAnsi="Times New Roman"/>
          <w:sz w:val="28"/>
          <w:szCs w:val="28"/>
        </w:rPr>
        <w:t>ла</w:t>
      </w:r>
      <w:r w:rsidRPr="00BC4571">
        <w:rPr>
          <w:rFonts w:ascii="Times New Roman" w:hAnsi="Times New Roman"/>
          <w:sz w:val="28"/>
          <w:szCs w:val="28"/>
        </w:rPr>
        <w:t xml:space="preserve"> притягнути</w:t>
      </w:r>
      <w:r>
        <w:rPr>
          <w:rFonts w:ascii="Times New Roman" w:hAnsi="Times New Roman"/>
          <w:sz w:val="28"/>
          <w:szCs w:val="28"/>
        </w:rPr>
        <w:t xml:space="preserve"> його </w:t>
      </w:r>
      <w:r w:rsidRPr="00BC4571">
        <w:rPr>
          <w:rFonts w:ascii="Times New Roman" w:hAnsi="Times New Roman"/>
          <w:sz w:val="28"/>
          <w:szCs w:val="28"/>
        </w:rPr>
        <w:t>до дисциплінарної відповідальності за невиконання чи неналежне виконання службових обов’язків</w:t>
      </w:r>
      <w:r w:rsidR="00A90877" w:rsidRPr="00670265">
        <w:rPr>
          <w:rFonts w:ascii="Times New Roman" w:hAnsi="Times New Roman"/>
          <w:sz w:val="28"/>
          <w:szCs w:val="28"/>
        </w:rPr>
        <w:t xml:space="preserve">;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w:t>
      </w:r>
    </w:p>
    <w:p w14:paraId="557CD56E" w14:textId="77777777" w:rsidR="00A90877" w:rsidRDefault="00A90877" w:rsidP="00A52260">
      <w:pPr>
        <w:widowControl w:val="0"/>
        <w:spacing w:after="0" w:line="240" w:lineRule="auto"/>
        <w:ind w:firstLine="708"/>
        <w:jc w:val="both"/>
        <w:rPr>
          <w:rFonts w:ascii="Times New Roman" w:hAnsi="Times New Roman"/>
          <w:sz w:val="28"/>
          <w:szCs w:val="28"/>
        </w:rPr>
      </w:pPr>
    </w:p>
    <w:p w14:paraId="25A8882D"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670265">
        <w:rPr>
          <w:rFonts w:ascii="Times New Roman" w:hAnsi="Times New Roman"/>
          <w:b/>
          <w:sz w:val="28"/>
          <w:szCs w:val="28"/>
        </w:rPr>
        <w:t>2.</w:t>
      </w:r>
      <w:r w:rsidRPr="00670265">
        <w:rPr>
          <w:rFonts w:ascii="Times New Roman" w:hAnsi="Times New Roman"/>
          <w:sz w:val="28"/>
          <w:szCs w:val="28"/>
        </w:rPr>
        <w:t xml:space="preserve"> </w:t>
      </w:r>
      <w:r w:rsidRPr="00670265">
        <w:rPr>
          <w:rFonts w:ascii="Times New Roman" w:hAnsi="Times New Roman"/>
          <w:b/>
          <w:sz w:val="28"/>
          <w:szCs w:val="28"/>
        </w:rPr>
        <w:t>Щодо встановлених фактичних відомостей</w:t>
      </w:r>
    </w:p>
    <w:p w14:paraId="65562045" w14:textId="77777777" w:rsidR="00FA0271" w:rsidRPr="00670265" w:rsidRDefault="00FA0271"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6AF396D3" w14:textId="43718251" w:rsidR="0001168F" w:rsidRDefault="0053143F" w:rsidP="00E223DF">
      <w:pPr>
        <w:widowControl w:val="0"/>
        <w:tabs>
          <w:tab w:val="left" w:pos="567"/>
          <w:tab w:val="left" w:pos="851"/>
        </w:tabs>
        <w:spacing w:line="240" w:lineRule="auto"/>
        <w:ind w:firstLine="567"/>
        <w:contextualSpacing/>
        <w:jc w:val="both"/>
        <w:rPr>
          <w:rFonts w:ascii="Times New Roman" w:hAnsi="Times New Roman"/>
          <w:sz w:val="28"/>
          <w:szCs w:val="28"/>
        </w:rPr>
      </w:pPr>
      <w:r w:rsidRPr="00670265">
        <w:rPr>
          <w:rFonts w:ascii="Times New Roman" w:hAnsi="Times New Roman"/>
          <w:color w:val="000000" w:themeColor="text1"/>
          <w:sz w:val="28"/>
          <w:szCs w:val="28"/>
        </w:rPr>
        <w:tab/>
      </w:r>
      <w:r w:rsidR="00A90877">
        <w:rPr>
          <w:rFonts w:ascii="Times New Roman" w:hAnsi="Times New Roman"/>
          <w:sz w:val="28"/>
          <w:szCs w:val="28"/>
        </w:rPr>
        <w:t xml:space="preserve">До дисциплінарної скарги долучено копії: </w:t>
      </w:r>
      <w:r w:rsidR="00E223DF">
        <w:rPr>
          <w:rFonts w:ascii="Times New Roman" w:hAnsi="Times New Roman"/>
          <w:sz w:val="28"/>
          <w:szCs w:val="28"/>
        </w:rPr>
        <w:t xml:space="preserve">ухвали Печерського районного суду м. Києва від 23 травня 2024 року у справі № </w:t>
      </w:r>
      <w:r w:rsidR="0050235A">
        <w:rPr>
          <w:rFonts w:ascii="Times New Roman" w:hAnsi="Times New Roman"/>
          <w:sz w:val="28"/>
          <w:szCs w:val="28"/>
        </w:rPr>
        <w:t>конфіденційна інформація)</w:t>
      </w:r>
      <w:r w:rsidR="00E223DF">
        <w:rPr>
          <w:rFonts w:ascii="Times New Roman" w:hAnsi="Times New Roman"/>
          <w:sz w:val="28"/>
          <w:szCs w:val="28"/>
        </w:rPr>
        <w:t xml:space="preserve">; відповіді Печерського районного суду м. Києва від 17 липня 2024 року; роздруківки </w:t>
      </w:r>
      <w:proofErr w:type="spellStart"/>
      <w:r w:rsidR="00E223DF">
        <w:rPr>
          <w:rFonts w:ascii="Times New Roman" w:hAnsi="Times New Roman"/>
          <w:sz w:val="28"/>
          <w:szCs w:val="28"/>
        </w:rPr>
        <w:t>трекінгу</w:t>
      </w:r>
      <w:proofErr w:type="spellEnd"/>
      <w:r w:rsidR="00E223DF">
        <w:rPr>
          <w:rFonts w:ascii="Times New Roman" w:hAnsi="Times New Roman"/>
          <w:sz w:val="28"/>
          <w:szCs w:val="28"/>
        </w:rPr>
        <w:t xml:space="preserve"> поштового відправлення.</w:t>
      </w:r>
    </w:p>
    <w:p w14:paraId="5D62981D" w14:textId="77777777" w:rsidR="00E223DF" w:rsidRPr="00670265" w:rsidRDefault="00E223DF" w:rsidP="00E223DF">
      <w:pPr>
        <w:widowControl w:val="0"/>
        <w:tabs>
          <w:tab w:val="left" w:pos="567"/>
          <w:tab w:val="left" w:pos="851"/>
        </w:tabs>
        <w:spacing w:line="240" w:lineRule="auto"/>
        <w:ind w:firstLine="567"/>
        <w:contextualSpacing/>
        <w:jc w:val="both"/>
        <w:rPr>
          <w:rFonts w:ascii="Times New Roman" w:hAnsi="Times New Roman"/>
          <w:color w:val="000000" w:themeColor="text1"/>
          <w:sz w:val="28"/>
          <w:szCs w:val="28"/>
        </w:rPr>
      </w:pPr>
    </w:p>
    <w:p w14:paraId="08C0ED24" w14:textId="77777777" w:rsidR="00D958CC" w:rsidRPr="00670265" w:rsidRDefault="00D958CC" w:rsidP="00D958CC">
      <w:pPr>
        <w:widowControl w:val="0"/>
        <w:tabs>
          <w:tab w:val="left" w:pos="851"/>
          <w:tab w:val="left" w:pos="993"/>
        </w:tabs>
        <w:spacing w:after="0" w:line="240" w:lineRule="auto"/>
        <w:ind w:firstLine="709"/>
        <w:jc w:val="both"/>
        <w:rPr>
          <w:rFonts w:ascii="Times New Roman" w:hAnsi="Times New Roman"/>
          <w:b/>
          <w:sz w:val="28"/>
          <w:szCs w:val="28"/>
        </w:rPr>
      </w:pPr>
      <w:r w:rsidRPr="00670265">
        <w:rPr>
          <w:rFonts w:ascii="Times New Roman" w:hAnsi="Times New Roman"/>
          <w:b/>
          <w:sz w:val="28"/>
          <w:szCs w:val="28"/>
        </w:rPr>
        <w:t>3. Щодо джерел права, які підлягають застосуванню</w:t>
      </w:r>
    </w:p>
    <w:p w14:paraId="6F9B4529" w14:textId="77777777" w:rsidR="00FA0271" w:rsidRPr="00670265" w:rsidRDefault="00FA0271" w:rsidP="00D958CC">
      <w:pPr>
        <w:widowControl w:val="0"/>
        <w:tabs>
          <w:tab w:val="left" w:pos="851"/>
          <w:tab w:val="left" w:pos="993"/>
        </w:tabs>
        <w:spacing w:after="0" w:line="240" w:lineRule="auto"/>
        <w:ind w:firstLine="709"/>
        <w:jc w:val="both"/>
        <w:rPr>
          <w:rFonts w:ascii="Times New Roman" w:hAnsi="Times New Roman"/>
          <w:b/>
          <w:sz w:val="28"/>
          <w:szCs w:val="28"/>
        </w:rPr>
      </w:pPr>
    </w:p>
    <w:p w14:paraId="6C56462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44CE62B1"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CAD0B60" w14:textId="56E4C554"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За загальним правилом, наведеним у частині першій статті 36 </w:t>
      </w:r>
      <w:r w:rsidR="009332C1" w:rsidRPr="00670265">
        <w:rPr>
          <w:rFonts w:ascii="Times New Roman" w:hAnsi="Times New Roman"/>
          <w:sz w:val="28"/>
          <w:szCs w:val="28"/>
        </w:rPr>
        <w:t xml:space="preserve">Кримінального процесуального кодексу (далі – </w:t>
      </w:r>
      <w:r w:rsidRPr="00670265">
        <w:rPr>
          <w:rFonts w:ascii="Times New Roman" w:hAnsi="Times New Roman"/>
          <w:sz w:val="28"/>
          <w:szCs w:val="28"/>
        </w:rPr>
        <w:t>КПК</w:t>
      </w:r>
      <w:r w:rsidR="009332C1" w:rsidRPr="00670265">
        <w:rPr>
          <w:rFonts w:ascii="Times New Roman" w:hAnsi="Times New Roman"/>
          <w:sz w:val="28"/>
          <w:szCs w:val="28"/>
        </w:rPr>
        <w:t xml:space="preserve">) </w:t>
      </w:r>
      <w:r w:rsidRPr="00670265">
        <w:rPr>
          <w:rFonts w:ascii="Times New Roman" w:hAnsi="Times New Roman"/>
          <w:sz w:val="28"/>
          <w:szCs w:val="28"/>
        </w:rPr>
        <w:t xml:space="preserve">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559A2B01" w14:textId="68004D1E" w:rsidR="00D958CC" w:rsidRPr="00670265" w:rsidRDefault="0001168F"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w:t>
      </w:r>
      <w:r w:rsidR="00D958CC" w:rsidRPr="00670265">
        <w:rPr>
          <w:rFonts w:ascii="Times New Roman" w:hAnsi="Times New Roman"/>
          <w:sz w:val="28"/>
          <w:szCs w:val="28"/>
        </w:rPr>
        <w:t>аконодавцем визначено спеціальну процедуру оскарження рішень, дій чи бездіяльності прокурора під час досудового розслідування (статті 303 - 307 КПК України).</w:t>
      </w:r>
    </w:p>
    <w:p w14:paraId="1670A9F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у абзаці другому частини першої статті 45 Закону України «Про прокуратуру». За змістом цієї норми,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B364CF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w:t>
      </w:r>
      <w:r w:rsidRPr="00670265">
        <w:rPr>
          <w:rFonts w:ascii="Times New Roman" w:hAnsi="Times New Roman"/>
          <w:sz w:val="28"/>
          <w:szCs w:val="28"/>
        </w:rPr>
        <w:lastRenderedPageBreak/>
        <w:t>КПК України, що є гарантією самостійності прокурорів у своїй процесуальній діяльності та невтручання осіб без законних на те повноважень.</w:t>
      </w:r>
    </w:p>
    <w:p w14:paraId="6D3280F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458A14E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bCs/>
          <w:sz w:val="28"/>
          <w:szCs w:val="28"/>
        </w:rPr>
        <w:t xml:space="preserve">Частиною першою статті 43 </w:t>
      </w:r>
      <w:r w:rsidRPr="00670265">
        <w:rPr>
          <w:rFonts w:ascii="Times New Roman" w:hAnsi="Times New Roman"/>
          <w:sz w:val="28"/>
          <w:szCs w:val="28"/>
        </w:rPr>
        <w:t xml:space="preserve">Закону України «Про прокуратуру» визначено, що </w:t>
      </w:r>
      <w:bookmarkStart w:id="1" w:name="n417"/>
      <w:bookmarkEnd w:id="1"/>
      <w:r w:rsidRPr="006702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D50393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670265">
        <w:rPr>
          <w:rFonts w:ascii="Times New Roman" w:hAnsi="Times New Roman"/>
          <w:sz w:val="28"/>
          <w:szCs w:val="28"/>
        </w:rPr>
        <w:t>1) невиконання чи неналежне виконання службових обов’язків;</w:t>
      </w:r>
    </w:p>
    <w:p w14:paraId="69B0746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670265">
        <w:rPr>
          <w:rFonts w:ascii="Times New Roman" w:hAnsi="Times New Roman"/>
          <w:sz w:val="28"/>
          <w:szCs w:val="28"/>
        </w:rPr>
        <w:t>2) необґрунтоване зволікання з розглядом звернення;</w:t>
      </w:r>
    </w:p>
    <w:p w14:paraId="316FA4A9"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6702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30CB52C"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6702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398F214A"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6702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2FCF896"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6702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DD9712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670265">
        <w:rPr>
          <w:rFonts w:ascii="Times New Roman" w:hAnsi="Times New Roman"/>
          <w:sz w:val="28"/>
          <w:szCs w:val="28"/>
        </w:rPr>
        <w:t>7) порушення правил внутрішнього службового розпорядку;</w:t>
      </w:r>
    </w:p>
    <w:p w14:paraId="19D5C247"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6702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88AD5C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670265">
        <w:rPr>
          <w:rFonts w:ascii="Times New Roman" w:hAnsi="Times New Roman"/>
          <w:sz w:val="28"/>
          <w:szCs w:val="28"/>
        </w:rPr>
        <w:t>9) публічне висловлювання, яке є порушенням презумпції невинуватості.</w:t>
      </w:r>
    </w:p>
    <w:p w14:paraId="41378DF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B4E9E7E"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6223061D"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670265">
        <w:rPr>
          <w:rFonts w:ascii="Times New Roman" w:hAnsi="Times New Roman"/>
          <w:sz w:val="28"/>
          <w:szCs w:val="28"/>
        </w:rPr>
        <w:t>2) дисциплінарна скарга є анонімною;</w:t>
      </w:r>
    </w:p>
    <w:p w14:paraId="74AE652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670265">
        <w:rPr>
          <w:rFonts w:ascii="Times New Roman" w:hAnsi="Times New Roman"/>
          <w:sz w:val="28"/>
          <w:szCs w:val="28"/>
        </w:rPr>
        <w:t>3) дисциплінарна скарга подана з підстав, не визначених </w:t>
      </w:r>
      <w:hyperlink r:id="rId9" w:anchor="n416" w:history="1">
        <w:r w:rsidRPr="00670265">
          <w:rPr>
            <w:rFonts w:ascii="Times New Roman" w:hAnsi="Times New Roman"/>
            <w:sz w:val="28"/>
            <w:szCs w:val="28"/>
          </w:rPr>
          <w:t>статтею 43</w:t>
        </w:r>
      </w:hyperlink>
      <w:r w:rsidRPr="00670265">
        <w:rPr>
          <w:rFonts w:ascii="Times New Roman" w:hAnsi="Times New Roman"/>
          <w:sz w:val="28"/>
          <w:szCs w:val="28"/>
        </w:rPr>
        <w:t> цього Закону;</w:t>
      </w:r>
    </w:p>
    <w:p w14:paraId="616C0C45"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6702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670265">
          <w:rPr>
            <w:rFonts w:ascii="Times New Roman" w:hAnsi="Times New Roman"/>
            <w:sz w:val="28"/>
            <w:szCs w:val="28"/>
          </w:rPr>
          <w:t> статтею 51</w:t>
        </w:r>
      </w:hyperlink>
      <w:r w:rsidRPr="00670265">
        <w:rPr>
          <w:rFonts w:ascii="Times New Roman" w:hAnsi="Times New Roman"/>
          <w:sz w:val="28"/>
          <w:szCs w:val="28"/>
        </w:rPr>
        <w:t> цього Закону;</w:t>
      </w:r>
      <w:bookmarkStart w:id="15" w:name="n1893"/>
      <w:bookmarkEnd w:id="15"/>
    </w:p>
    <w:p w14:paraId="091F916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6702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376861A6" w14:textId="77777777" w:rsidR="004A10C7" w:rsidRPr="00670265" w:rsidRDefault="004A10C7"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A76E037"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Дисциплінарному проступку, як і будь-якому противоправному діянню, </w:t>
      </w:r>
      <w:r w:rsidRPr="00670265">
        <w:rPr>
          <w:rFonts w:ascii="Times New Roman" w:hAnsi="Times New Roman"/>
          <w:sz w:val="28"/>
          <w:szCs w:val="28"/>
        </w:rPr>
        <w:lastRenderedPageBreak/>
        <w:t xml:space="preserve">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670265">
        <w:rPr>
          <w:rFonts w:ascii="Times New Roman" w:hAnsi="Times New Roman"/>
          <w:sz w:val="28"/>
          <w:szCs w:val="28"/>
        </w:rPr>
        <w:t>причиновий</w:t>
      </w:r>
      <w:proofErr w:type="spellEnd"/>
      <w:r w:rsidRPr="006702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7D847FAF"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5F235761"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69DC1959" w14:textId="77777777" w:rsidR="004A10C7" w:rsidRPr="00670265" w:rsidRDefault="004A10C7" w:rsidP="004A10C7">
      <w:pPr>
        <w:widowControl w:val="0"/>
        <w:spacing w:after="0" w:line="240" w:lineRule="auto"/>
        <w:ind w:firstLine="709"/>
        <w:contextualSpacing/>
        <w:jc w:val="both"/>
        <w:rPr>
          <w:rFonts w:ascii="Times New Roman" w:hAnsi="Times New Roman"/>
          <w:sz w:val="28"/>
          <w:szCs w:val="28"/>
          <w:lang w:eastAsia="uk-UA"/>
        </w:rPr>
      </w:pPr>
      <w:r w:rsidRPr="006702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3BC567DD" w14:textId="77777777" w:rsidR="004A10C7" w:rsidRDefault="004A10C7" w:rsidP="004A10C7">
      <w:pPr>
        <w:widowControl w:val="0"/>
        <w:pBdr>
          <w:bottom w:val="single" w:sz="12" w:space="12" w:color="FFFFFF"/>
        </w:pBdr>
        <w:spacing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78C2A48B" w14:textId="5E2F4E9F" w:rsidR="00325D8C" w:rsidRPr="00670265" w:rsidRDefault="00325D8C" w:rsidP="00325D8C">
      <w:pPr>
        <w:widowControl w:val="0"/>
        <w:pBdr>
          <w:bottom w:val="single" w:sz="12" w:space="12" w:color="FFFFFF"/>
        </w:pBdr>
        <w:spacing w:after="0" w:line="240" w:lineRule="auto"/>
        <w:ind w:firstLine="709"/>
        <w:contextualSpacing/>
        <w:jc w:val="both"/>
        <w:rPr>
          <w:rFonts w:ascii="Times New Roman" w:hAnsi="Times New Roman"/>
          <w:bCs/>
          <w:sz w:val="28"/>
          <w:szCs w:val="28"/>
        </w:rPr>
      </w:pPr>
      <w:r w:rsidRPr="008B2015">
        <w:rPr>
          <w:rFonts w:ascii="Times New Roman" w:hAnsi="Times New Roman"/>
          <w:sz w:val="28"/>
          <w:szCs w:val="28"/>
        </w:rPr>
        <w:t xml:space="preserve">За правилами частини першої статті 214 КПК України, слідчий, </w:t>
      </w:r>
      <w:proofErr w:type="spellStart"/>
      <w:r w:rsidRPr="008B2015">
        <w:rPr>
          <w:rFonts w:ascii="Times New Roman" w:hAnsi="Times New Roman"/>
          <w:sz w:val="28"/>
          <w:szCs w:val="28"/>
        </w:rPr>
        <w:t>дізнавач</w:t>
      </w:r>
      <w:proofErr w:type="spellEnd"/>
      <w:r w:rsidRPr="008B2015">
        <w:rPr>
          <w:rFonts w:ascii="Times New Roman" w:hAnsi="Times New Roman"/>
          <w:sz w:val="28"/>
          <w:szCs w:val="28"/>
        </w:rPr>
        <w:t xml:space="preserve">,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w:t>
      </w:r>
      <w:proofErr w:type="spellStart"/>
      <w:r w:rsidRPr="008B2015">
        <w:rPr>
          <w:rFonts w:ascii="Times New Roman" w:hAnsi="Times New Roman"/>
          <w:sz w:val="28"/>
          <w:szCs w:val="28"/>
        </w:rPr>
        <w:t>внести</w:t>
      </w:r>
      <w:proofErr w:type="spellEnd"/>
      <w:r w:rsidRPr="008B2015">
        <w:rPr>
          <w:rFonts w:ascii="Times New Roman" w:hAnsi="Times New Roman"/>
          <w:sz w:val="28"/>
          <w:szCs w:val="28"/>
        </w:rPr>
        <w:t xml:space="preserve"> відповідні відомості до ЄРДР, розпочати розслідування та через 24 години з моменту внесення таких відомостей надати заявнику витяг з ЄРДР.</w:t>
      </w:r>
    </w:p>
    <w:p w14:paraId="5803B812" w14:textId="77777777" w:rsidR="00D958CC" w:rsidRPr="00670265" w:rsidRDefault="00D958CC" w:rsidP="00325D8C">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670265">
        <w:rPr>
          <w:b/>
          <w:sz w:val="28"/>
          <w:szCs w:val="28"/>
          <w:lang w:val="uk-UA"/>
        </w:rPr>
        <w:t>4. Оцінка встановлених обставин та мотиви прийнятого рішення</w:t>
      </w:r>
    </w:p>
    <w:p w14:paraId="019785DF" w14:textId="77777777" w:rsidR="00FA0271" w:rsidRPr="00670265" w:rsidRDefault="00FA0271" w:rsidP="00325D8C">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p>
    <w:p w14:paraId="21B979BC" w14:textId="4A7166FC" w:rsidR="00D958CC" w:rsidRPr="00670265" w:rsidRDefault="00D958CC" w:rsidP="00325D8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Дисциплінарна скарга </w:t>
      </w:r>
      <w:r w:rsidR="0050235A">
        <w:rPr>
          <w:rFonts w:ascii="Times New Roman" w:hAnsi="Times New Roman"/>
          <w:sz w:val="28"/>
          <w:szCs w:val="28"/>
        </w:rPr>
        <w:t>Особа 1</w:t>
      </w:r>
      <w:r w:rsidR="00E223DF">
        <w:rPr>
          <w:rFonts w:ascii="Times New Roman" w:hAnsi="Times New Roman"/>
          <w:sz w:val="28"/>
          <w:szCs w:val="28"/>
        </w:rPr>
        <w:t xml:space="preserve"> </w:t>
      </w:r>
      <w:r w:rsidRPr="00670265">
        <w:rPr>
          <w:rFonts w:ascii="Times New Roman" w:hAnsi="Times New Roman"/>
          <w:sz w:val="28"/>
          <w:szCs w:val="28"/>
        </w:rPr>
        <w:t>стосується рішень, дій та бездіяльності прокурор</w:t>
      </w:r>
      <w:r w:rsidR="0001168F">
        <w:rPr>
          <w:rFonts w:ascii="Times New Roman" w:hAnsi="Times New Roman"/>
          <w:sz w:val="28"/>
          <w:szCs w:val="28"/>
        </w:rPr>
        <w:t xml:space="preserve">а </w:t>
      </w:r>
      <w:r w:rsidR="00E223DF">
        <w:rPr>
          <w:rFonts w:ascii="Times New Roman" w:hAnsi="Times New Roman"/>
          <w:sz w:val="28"/>
          <w:szCs w:val="28"/>
        </w:rPr>
        <w:t>Гаркушина Т.А</w:t>
      </w:r>
      <w:r w:rsidR="0001168F">
        <w:rPr>
          <w:rFonts w:ascii="Times New Roman" w:hAnsi="Times New Roman"/>
          <w:sz w:val="28"/>
          <w:szCs w:val="28"/>
        </w:rPr>
        <w:t>.</w:t>
      </w:r>
      <w:r w:rsidRPr="00670265">
        <w:rPr>
          <w:rFonts w:ascii="Times New Roman" w:hAnsi="Times New Roman"/>
          <w:sz w:val="28"/>
          <w:szCs w:val="28"/>
        </w:rPr>
        <w:t>, вчинен</w:t>
      </w:r>
      <w:r w:rsidR="0001168F">
        <w:rPr>
          <w:rFonts w:ascii="Times New Roman" w:hAnsi="Times New Roman"/>
          <w:sz w:val="28"/>
          <w:szCs w:val="28"/>
        </w:rPr>
        <w:t>их</w:t>
      </w:r>
      <w:r w:rsidRPr="00670265">
        <w:rPr>
          <w:rFonts w:ascii="Times New Roman" w:hAnsi="Times New Roman"/>
          <w:sz w:val="28"/>
          <w:szCs w:val="28"/>
        </w:rPr>
        <w:t xml:space="preserve"> (допущених) </w:t>
      </w:r>
      <w:r w:rsidR="004A10C7" w:rsidRPr="00670265">
        <w:rPr>
          <w:rFonts w:ascii="Times New Roman" w:hAnsi="Times New Roman"/>
          <w:sz w:val="28"/>
          <w:szCs w:val="28"/>
        </w:rPr>
        <w:t>у</w:t>
      </w:r>
      <w:r w:rsidRPr="00670265">
        <w:rPr>
          <w:rFonts w:ascii="Times New Roman" w:hAnsi="Times New Roman"/>
          <w:sz w:val="28"/>
          <w:szCs w:val="28"/>
        </w:rPr>
        <w:t xml:space="preserve"> межах кримінального </w:t>
      </w:r>
      <w:r w:rsidRPr="00670265">
        <w:rPr>
          <w:rFonts w:ascii="Times New Roman" w:hAnsi="Times New Roman"/>
          <w:sz w:val="28"/>
          <w:szCs w:val="28"/>
        </w:rPr>
        <w:lastRenderedPageBreak/>
        <w:t>процесу.</w:t>
      </w:r>
    </w:p>
    <w:p w14:paraId="637FEA0D" w14:textId="77777777" w:rsidR="00D958CC" w:rsidRPr="00670265" w:rsidRDefault="00D958CC" w:rsidP="00D958C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Умовою для відкриття дисциплінарного провадження у цьому випадку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7FEECEC0" w14:textId="77777777" w:rsidR="004A10C7" w:rsidRPr="00670265"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3D42DCE0" w14:textId="478CCF05" w:rsidR="00D958CC"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w:t>
      </w:r>
    </w:p>
    <w:p w14:paraId="06FDA838" w14:textId="7923FFA4"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Зі змісту дисциплінарної скарги та доданих письмових матеріалів вбачається, що скаржни</w:t>
      </w:r>
      <w:r w:rsidR="00E223DF">
        <w:rPr>
          <w:rFonts w:ascii="Times New Roman" w:hAnsi="Times New Roman"/>
          <w:sz w:val="28"/>
          <w:szCs w:val="28"/>
        </w:rPr>
        <w:t>ця</w:t>
      </w:r>
      <w:r>
        <w:rPr>
          <w:rFonts w:ascii="Times New Roman" w:hAnsi="Times New Roman"/>
          <w:sz w:val="28"/>
          <w:szCs w:val="28"/>
        </w:rPr>
        <w:t xml:space="preserve"> не погоджуються з процесуальними рішеннями прокурора у конкретному кримінальному провадженні. </w:t>
      </w:r>
    </w:p>
    <w:p w14:paraId="5AA4D565" w14:textId="77777777" w:rsidR="009B2137" w:rsidRDefault="00325D8C" w:rsidP="009B2137">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Проте незгода з окремими висновками прокурора та прийнятими ним процесуальними рішеннями не може свідчити про невиконання чи неналежне виконанням ним службових обов’язків.</w:t>
      </w:r>
    </w:p>
    <w:p w14:paraId="051E8187" w14:textId="77777777" w:rsidR="009B2137" w:rsidRDefault="009B2137" w:rsidP="009B2137">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Окрім цього, </w:t>
      </w:r>
      <w:r w:rsidRPr="001808DD">
        <w:rPr>
          <w:rFonts w:ascii="Times New Roman" w:hAnsi="Times New Roman"/>
          <w:sz w:val="28"/>
          <w:szCs w:val="28"/>
        </w:rPr>
        <w:t xml:space="preserve">не може вважатися переконливим аргументом та підставою для притягнення прокурора </w:t>
      </w:r>
      <w:r>
        <w:rPr>
          <w:rFonts w:ascii="Times New Roman" w:hAnsi="Times New Roman"/>
          <w:sz w:val="28"/>
          <w:szCs w:val="28"/>
        </w:rPr>
        <w:t>Гаркушина Т.А.</w:t>
      </w:r>
      <w:r w:rsidRPr="001808DD">
        <w:rPr>
          <w:rFonts w:ascii="Times New Roman" w:hAnsi="Times New Roman"/>
          <w:sz w:val="28"/>
          <w:szCs w:val="28"/>
        </w:rPr>
        <w:t xml:space="preserve"> до дисциплінарної відповідальності те, що в</w:t>
      </w:r>
      <w:r>
        <w:rPr>
          <w:rFonts w:ascii="Times New Roman" w:hAnsi="Times New Roman"/>
          <w:sz w:val="28"/>
          <w:szCs w:val="28"/>
        </w:rPr>
        <w:t>ін</w:t>
      </w:r>
      <w:r w:rsidRPr="001808DD">
        <w:rPr>
          <w:rFonts w:ascii="Times New Roman" w:hAnsi="Times New Roman"/>
          <w:sz w:val="28"/>
          <w:szCs w:val="28"/>
        </w:rPr>
        <w:t xml:space="preserve">, як прокурор у кримінальному провадженні, зберігаючи процесуальну самостійність та незалежність, </w:t>
      </w:r>
      <w:r>
        <w:rPr>
          <w:rFonts w:ascii="Times New Roman" w:hAnsi="Times New Roman"/>
          <w:sz w:val="28"/>
          <w:szCs w:val="28"/>
        </w:rPr>
        <w:t>брав участь у судовому засіданні, заявив клопотання та просив його задовольнити.</w:t>
      </w:r>
    </w:p>
    <w:p w14:paraId="3AC0C574" w14:textId="77777777" w:rsidR="009B2137" w:rsidRDefault="009B2137" w:rsidP="009B2137">
      <w:pPr>
        <w:widowControl w:val="0"/>
        <w:pBdr>
          <w:bottom w:val="single" w:sz="12" w:space="12" w:color="FFFFFF"/>
        </w:pBdr>
        <w:spacing w:line="240" w:lineRule="auto"/>
        <w:ind w:firstLine="709"/>
        <w:contextualSpacing/>
        <w:jc w:val="both"/>
        <w:rPr>
          <w:rFonts w:ascii="Times New Roman" w:hAnsi="Times New Roman"/>
          <w:sz w:val="28"/>
          <w:szCs w:val="28"/>
        </w:rPr>
      </w:pPr>
      <w:r w:rsidRPr="001808DD">
        <w:rPr>
          <w:rFonts w:ascii="Times New Roman" w:hAnsi="Times New Roman"/>
          <w:color w:val="000000" w:themeColor="text1"/>
          <w:sz w:val="28"/>
          <w:szCs w:val="28"/>
        </w:rPr>
        <w:t xml:space="preserve">Слід зазначити, що </w:t>
      </w:r>
      <w:r w:rsidRPr="001808DD">
        <w:rPr>
          <w:rFonts w:ascii="Times New Roman" w:hAnsi="Times New Roman"/>
          <w:color w:val="000000" w:themeColor="text1"/>
          <w:sz w:val="28"/>
          <w:szCs w:val="28"/>
          <w:shd w:val="clear" w:color="auto" w:fill="FFFFFF"/>
        </w:rPr>
        <w:t xml:space="preserve">кримінальне провадження здійснюється на основі змагальності, а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КПК України. У зв’язку з </w:t>
      </w:r>
      <w:r>
        <w:rPr>
          <w:rFonts w:ascii="Times New Roman" w:hAnsi="Times New Roman"/>
          <w:color w:val="000000" w:themeColor="text1"/>
          <w:sz w:val="28"/>
          <w:szCs w:val="28"/>
          <w:shd w:val="clear" w:color="auto" w:fill="FFFFFF"/>
        </w:rPr>
        <w:t>ц</w:t>
      </w:r>
      <w:r w:rsidRPr="001808DD">
        <w:rPr>
          <w:rFonts w:ascii="Times New Roman" w:hAnsi="Times New Roman"/>
          <w:color w:val="000000" w:themeColor="text1"/>
          <w:sz w:val="28"/>
          <w:szCs w:val="28"/>
          <w:shd w:val="clear" w:color="auto" w:fill="FFFFFF"/>
        </w:rPr>
        <w:t>им</w:t>
      </w:r>
      <w:r>
        <w:rPr>
          <w:rFonts w:ascii="Times New Roman" w:hAnsi="Times New Roman"/>
          <w:color w:val="000000" w:themeColor="text1"/>
          <w:sz w:val="28"/>
          <w:szCs w:val="28"/>
          <w:shd w:val="clear" w:color="auto" w:fill="FFFFFF"/>
        </w:rPr>
        <w:t xml:space="preserve">, сама лише участь прокурора Гаркушина Т.А. </w:t>
      </w:r>
      <w:r>
        <w:rPr>
          <w:rFonts w:ascii="Times New Roman" w:hAnsi="Times New Roman"/>
          <w:sz w:val="28"/>
          <w:szCs w:val="28"/>
        </w:rPr>
        <w:t xml:space="preserve">у судовому засіданні, </w:t>
      </w:r>
      <w:proofErr w:type="spellStart"/>
      <w:r>
        <w:rPr>
          <w:rFonts w:ascii="Times New Roman" w:hAnsi="Times New Roman"/>
          <w:sz w:val="28"/>
          <w:szCs w:val="28"/>
        </w:rPr>
        <w:t>заявлення</w:t>
      </w:r>
      <w:proofErr w:type="spellEnd"/>
      <w:r>
        <w:rPr>
          <w:rFonts w:ascii="Times New Roman" w:hAnsi="Times New Roman"/>
          <w:sz w:val="28"/>
          <w:szCs w:val="28"/>
        </w:rPr>
        <w:t xml:space="preserve"> ним клопотання та прохання його задовольнити</w:t>
      </w:r>
      <w:r>
        <w:rPr>
          <w:rFonts w:ascii="Times New Roman" w:hAnsi="Times New Roman"/>
          <w:color w:val="000000" w:themeColor="text1"/>
          <w:sz w:val="28"/>
          <w:szCs w:val="28"/>
          <w:shd w:val="clear" w:color="auto" w:fill="FFFFFF"/>
        </w:rPr>
        <w:t xml:space="preserve">, </w:t>
      </w:r>
      <w:r w:rsidRPr="001808DD">
        <w:rPr>
          <w:rFonts w:ascii="Times New Roman" w:hAnsi="Times New Roman"/>
          <w:color w:val="000000" w:themeColor="text1"/>
          <w:sz w:val="28"/>
          <w:szCs w:val="28"/>
          <w:shd w:val="clear" w:color="auto" w:fill="FFFFFF"/>
        </w:rPr>
        <w:t>не може свідчити про порушення н</w:t>
      </w:r>
      <w:r>
        <w:rPr>
          <w:rFonts w:ascii="Times New Roman" w:hAnsi="Times New Roman"/>
          <w:color w:val="000000" w:themeColor="text1"/>
          <w:sz w:val="28"/>
          <w:szCs w:val="28"/>
          <w:shd w:val="clear" w:color="auto" w:fill="FFFFFF"/>
        </w:rPr>
        <w:t>им</w:t>
      </w:r>
      <w:r w:rsidRPr="001808DD">
        <w:rPr>
          <w:rFonts w:ascii="Times New Roman" w:hAnsi="Times New Roman"/>
          <w:color w:val="000000" w:themeColor="text1"/>
          <w:sz w:val="28"/>
          <w:szCs w:val="28"/>
          <w:shd w:val="clear" w:color="auto" w:fill="FFFFFF"/>
        </w:rPr>
        <w:t xml:space="preserve"> норм законодавства чи неналежне виконання службових обов’язків, оскільки такі дії були </w:t>
      </w:r>
      <w:r>
        <w:rPr>
          <w:rFonts w:ascii="Times New Roman" w:hAnsi="Times New Roman"/>
          <w:color w:val="000000" w:themeColor="text1"/>
          <w:sz w:val="28"/>
          <w:szCs w:val="28"/>
          <w:shd w:val="clear" w:color="auto" w:fill="FFFFFF"/>
        </w:rPr>
        <w:t xml:space="preserve">його </w:t>
      </w:r>
      <w:r w:rsidRPr="001808DD">
        <w:rPr>
          <w:rFonts w:ascii="Times New Roman" w:hAnsi="Times New Roman"/>
          <w:color w:val="000000" w:themeColor="text1"/>
          <w:sz w:val="28"/>
          <w:szCs w:val="28"/>
          <w:shd w:val="clear" w:color="auto" w:fill="FFFFFF"/>
        </w:rPr>
        <w:t>правом.</w:t>
      </w:r>
    </w:p>
    <w:p w14:paraId="57C513B6" w14:textId="1172D373" w:rsidR="001B5550" w:rsidRDefault="009B2137" w:rsidP="009B2137">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Водночас д</w:t>
      </w:r>
      <w:r w:rsidR="001B5550" w:rsidRPr="00670265">
        <w:rPr>
          <w:rFonts w:ascii="Times New Roman" w:hAnsi="Times New Roman"/>
          <w:sz w:val="28"/>
          <w:szCs w:val="28"/>
        </w:rPr>
        <w:t>о дисциплінарної скарги не долучено копій документів, якими дії чи бездіяльність прокурор</w:t>
      </w:r>
      <w:r w:rsidR="0001168F">
        <w:rPr>
          <w:rFonts w:ascii="Times New Roman" w:hAnsi="Times New Roman"/>
          <w:sz w:val="28"/>
          <w:szCs w:val="28"/>
        </w:rPr>
        <w:t xml:space="preserve">а </w:t>
      </w:r>
      <w:r>
        <w:rPr>
          <w:rFonts w:ascii="Times New Roman" w:hAnsi="Times New Roman"/>
          <w:sz w:val="28"/>
          <w:szCs w:val="28"/>
        </w:rPr>
        <w:t>Гаркушина Т.А.</w:t>
      </w:r>
      <w:r w:rsidR="0001168F">
        <w:rPr>
          <w:rFonts w:ascii="Times New Roman" w:hAnsi="Times New Roman"/>
          <w:sz w:val="28"/>
          <w:szCs w:val="28"/>
        </w:rPr>
        <w:t xml:space="preserve"> </w:t>
      </w:r>
      <w:r w:rsidR="001B5550" w:rsidRPr="00670265">
        <w:rPr>
          <w:rFonts w:ascii="Times New Roman" w:hAnsi="Times New Roman"/>
          <w:sz w:val="28"/>
          <w:szCs w:val="28"/>
        </w:rPr>
        <w:t>судом визнано неправомірними, а також констатовано порушення ним вимог закону чи прав осіб.</w:t>
      </w:r>
    </w:p>
    <w:p w14:paraId="2C09DEEB" w14:textId="369C7644"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Також</w:t>
      </w:r>
      <w:r w:rsidRPr="00367C65">
        <w:rPr>
          <w:rFonts w:ascii="Times New Roman" w:hAnsi="Times New Roman"/>
          <w:sz w:val="28"/>
          <w:szCs w:val="28"/>
        </w:rPr>
        <w:t xml:space="preserve"> скаржни</w:t>
      </w:r>
      <w:r w:rsidR="009B2137">
        <w:rPr>
          <w:rFonts w:ascii="Times New Roman" w:hAnsi="Times New Roman"/>
          <w:sz w:val="28"/>
          <w:szCs w:val="28"/>
        </w:rPr>
        <w:t>ця</w:t>
      </w:r>
      <w:r w:rsidRPr="00367C65">
        <w:rPr>
          <w:rFonts w:ascii="Times New Roman" w:hAnsi="Times New Roman"/>
          <w:sz w:val="28"/>
          <w:szCs w:val="28"/>
        </w:rPr>
        <w:t xml:space="preserve"> наділен</w:t>
      </w:r>
      <w:r w:rsidR="009B2137">
        <w:rPr>
          <w:rFonts w:ascii="Times New Roman" w:hAnsi="Times New Roman"/>
          <w:sz w:val="28"/>
          <w:szCs w:val="28"/>
        </w:rPr>
        <w:t>а</w:t>
      </w:r>
      <w:r w:rsidRPr="00367C65">
        <w:rPr>
          <w:rFonts w:ascii="Times New Roman" w:hAnsi="Times New Roman"/>
          <w:sz w:val="28"/>
          <w:szCs w:val="28"/>
        </w:rPr>
        <w:t xml:space="preserve"> законодавчим правом оскаржити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Pr>
          <w:rFonts w:ascii="Times New Roman" w:hAnsi="Times New Roman"/>
          <w:sz w:val="28"/>
          <w:szCs w:val="28"/>
        </w:rPr>
        <w:t>, як і звернутися до прокурора вищого рівня в порядку Закону України «Про звернення громадян» або інших законодавчих актів України.</w:t>
      </w:r>
      <w:r w:rsidRPr="00367C65">
        <w:rPr>
          <w:rFonts w:ascii="Times New Roman" w:hAnsi="Times New Roman"/>
          <w:sz w:val="28"/>
          <w:szCs w:val="28"/>
        </w:rPr>
        <w:t xml:space="preserve"> Однак матеріали дисциплінарної скарги не містять таких відомостей, тому можливо дійти висновку, що скаржни</w:t>
      </w:r>
      <w:r w:rsidR="009B2137">
        <w:rPr>
          <w:rFonts w:ascii="Times New Roman" w:hAnsi="Times New Roman"/>
          <w:sz w:val="28"/>
          <w:szCs w:val="28"/>
        </w:rPr>
        <w:t>цею</w:t>
      </w:r>
      <w:r w:rsidRPr="00367C65">
        <w:rPr>
          <w:rFonts w:ascii="Times New Roman" w:hAnsi="Times New Roman"/>
          <w:sz w:val="28"/>
          <w:szCs w:val="28"/>
        </w:rPr>
        <w:t xml:space="preserve"> наразі не використано такого свого права.  </w:t>
      </w:r>
    </w:p>
    <w:p w14:paraId="3680537E" w14:textId="109CC0C4"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За таких обставин неможливо встановити, що окремі рішення, дії чи </w:t>
      </w:r>
      <w:r w:rsidRPr="00734F6E">
        <w:rPr>
          <w:rFonts w:ascii="Times New Roman" w:hAnsi="Times New Roman"/>
          <w:sz w:val="28"/>
          <w:szCs w:val="28"/>
        </w:rPr>
        <w:lastRenderedPageBreak/>
        <w:t>бездіяльність прокурора</w:t>
      </w:r>
      <w:r>
        <w:rPr>
          <w:rFonts w:ascii="Times New Roman" w:hAnsi="Times New Roman"/>
          <w:sz w:val="28"/>
          <w:szCs w:val="28"/>
        </w:rPr>
        <w:t xml:space="preserve"> </w:t>
      </w:r>
      <w:r w:rsidR="009B2137">
        <w:rPr>
          <w:rFonts w:ascii="Times New Roman" w:hAnsi="Times New Roman"/>
          <w:sz w:val="28"/>
          <w:szCs w:val="28"/>
        </w:rPr>
        <w:t>Гаркушина Т.А.</w:t>
      </w:r>
      <w:r>
        <w:rPr>
          <w:rFonts w:ascii="Times New Roman" w:hAnsi="Times New Roman"/>
          <w:sz w:val="28"/>
          <w:szCs w:val="28"/>
        </w:rPr>
        <w:t xml:space="preserve"> </w:t>
      </w:r>
      <w:r w:rsidRPr="00734F6E">
        <w:rPr>
          <w:rFonts w:ascii="Times New Roman" w:hAnsi="Times New Roman"/>
          <w:sz w:val="28"/>
          <w:szCs w:val="28"/>
        </w:rPr>
        <w:t>були предметом оскарження та їх визнано неправомірними, а також встановлено факт порушення н</w:t>
      </w:r>
      <w:r>
        <w:rPr>
          <w:rFonts w:ascii="Times New Roman" w:hAnsi="Times New Roman"/>
          <w:sz w:val="28"/>
          <w:szCs w:val="28"/>
        </w:rPr>
        <w:t>им</w:t>
      </w:r>
      <w:r w:rsidRPr="00734F6E">
        <w:rPr>
          <w:rFonts w:ascii="Times New Roman" w:hAnsi="Times New Roman"/>
          <w:sz w:val="28"/>
          <w:szCs w:val="28"/>
        </w:rPr>
        <w:t xml:space="preserve"> прав осіб або вимог закону. Тому Комісія позбавлена </w:t>
      </w:r>
      <w:r>
        <w:rPr>
          <w:rFonts w:ascii="Times New Roman" w:hAnsi="Times New Roman"/>
          <w:sz w:val="28"/>
          <w:szCs w:val="28"/>
        </w:rPr>
        <w:t>можливості</w:t>
      </w:r>
      <w:r w:rsidRPr="00734F6E">
        <w:rPr>
          <w:rFonts w:ascii="Times New Roman" w:hAnsi="Times New Roman"/>
          <w:sz w:val="28"/>
          <w:szCs w:val="28"/>
        </w:rPr>
        <w:t xml:space="preserve"> надавати оцінку діяльності прокурора</w:t>
      </w:r>
      <w:r>
        <w:rPr>
          <w:rFonts w:ascii="Times New Roman" w:hAnsi="Times New Roman"/>
          <w:sz w:val="28"/>
          <w:szCs w:val="28"/>
        </w:rPr>
        <w:t xml:space="preserve"> </w:t>
      </w:r>
      <w:r w:rsidR="009B2137">
        <w:rPr>
          <w:rFonts w:ascii="Times New Roman" w:hAnsi="Times New Roman"/>
          <w:sz w:val="28"/>
          <w:szCs w:val="28"/>
        </w:rPr>
        <w:t>Гаркушина Т.А.</w:t>
      </w:r>
      <w:r>
        <w:rPr>
          <w:rFonts w:ascii="Times New Roman" w:hAnsi="Times New Roman"/>
          <w:sz w:val="28"/>
          <w:szCs w:val="28"/>
        </w:rPr>
        <w:t xml:space="preserve"> у</w:t>
      </w:r>
      <w:r w:rsidRPr="00734F6E">
        <w:rPr>
          <w:rFonts w:ascii="Times New Roman" w:hAnsi="Times New Roman"/>
          <w:sz w:val="28"/>
          <w:szCs w:val="28"/>
        </w:rPr>
        <w:t xml:space="preserve"> межах кримінального процесу. </w:t>
      </w:r>
    </w:p>
    <w:p w14:paraId="442B4857" w14:textId="13C957DE" w:rsidR="00A90877" w:rsidRDefault="00A90877" w:rsidP="00A90877">
      <w:pPr>
        <w:widowControl w:val="0"/>
        <w:pBdr>
          <w:bottom w:val="single" w:sz="12" w:space="12" w:color="FFFFFF"/>
        </w:pBdr>
        <w:spacing w:after="0" w:line="240" w:lineRule="auto"/>
        <w:ind w:firstLine="708"/>
        <w:jc w:val="both"/>
        <w:rPr>
          <w:rFonts w:ascii="Times New Roman" w:hAnsi="Times New Roman"/>
          <w:sz w:val="28"/>
          <w:szCs w:val="28"/>
        </w:rPr>
      </w:pPr>
      <w:r w:rsidRPr="006B4C88">
        <w:rPr>
          <w:rFonts w:ascii="Times New Roman" w:hAnsi="Times New Roman"/>
          <w:sz w:val="28"/>
          <w:szCs w:val="28"/>
          <w:shd w:val="clear" w:color="auto" w:fill="FFFFFF"/>
        </w:rPr>
        <w:t>Щодо думки скаржни</w:t>
      </w:r>
      <w:r w:rsidR="009B2137">
        <w:rPr>
          <w:rFonts w:ascii="Times New Roman" w:hAnsi="Times New Roman"/>
          <w:sz w:val="28"/>
          <w:szCs w:val="28"/>
          <w:shd w:val="clear" w:color="auto" w:fill="FFFFFF"/>
        </w:rPr>
        <w:t>ці</w:t>
      </w:r>
      <w:r w:rsidRPr="006B4C88">
        <w:rPr>
          <w:rFonts w:ascii="Times New Roman" w:hAnsi="Times New Roman"/>
          <w:sz w:val="28"/>
          <w:szCs w:val="28"/>
          <w:shd w:val="clear" w:color="auto" w:fill="FFFFFF"/>
        </w:rPr>
        <w:t xml:space="preserve"> про вчинення </w:t>
      </w:r>
      <w:r w:rsidRPr="006B4C88">
        <w:rPr>
          <w:rFonts w:ascii="Times New Roman" w:hAnsi="Times New Roman"/>
          <w:sz w:val="28"/>
          <w:szCs w:val="28"/>
          <w:lang w:eastAsia="ru-RU"/>
        </w:rPr>
        <w:t>прокурор</w:t>
      </w:r>
      <w:r>
        <w:rPr>
          <w:rFonts w:ascii="Times New Roman" w:hAnsi="Times New Roman"/>
          <w:sz w:val="28"/>
          <w:szCs w:val="28"/>
          <w:lang w:eastAsia="ru-RU"/>
        </w:rPr>
        <w:t>ом</w:t>
      </w:r>
      <w:r w:rsidRPr="006B4C88">
        <w:rPr>
          <w:rFonts w:ascii="Times New Roman" w:hAnsi="Times New Roman"/>
          <w:sz w:val="28"/>
          <w:szCs w:val="28"/>
          <w:lang w:eastAsia="ru-RU"/>
        </w:rPr>
        <w:t xml:space="preserve"> </w:t>
      </w:r>
      <w:r w:rsidR="009B2137">
        <w:rPr>
          <w:rFonts w:ascii="Times New Roman" w:hAnsi="Times New Roman"/>
          <w:sz w:val="28"/>
          <w:szCs w:val="28"/>
          <w:lang w:eastAsia="ru-RU"/>
        </w:rPr>
        <w:t>Гаркушиним Т.А.</w:t>
      </w:r>
      <w:r w:rsidRPr="006B4C88">
        <w:rPr>
          <w:rFonts w:ascii="Times New Roman" w:hAnsi="Times New Roman"/>
          <w:sz w:val="28"/>
          <w:szCs w:val="28"/>
        </w:rPr>
        <w:t xml:space="preserve"> </w:t>
      </w:r>
      <w:r w:rsidRPr="006B4C88">
        <w:rPr>
          <w:rFonts w:ascii="Times New Roman" w:hAnsi="Times New Roman"/>
          <w:sz w:val="28"/>
          <w:szCs w:val="28"/>
          <w:shd w:val="clear" w:color="auto" w:fill="FFFFFF"/>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14:paraId="4B83194E" w14:textId="77777777" w:rsidR="00A90877" w:rsidRDefault="00A90877" w:rsidP="00A90877">
      <w:pPr>
        <w:widowControl w:val="0"/>
        <w:pBdr>
          <w:bottom w:val="single" w:sz="12" w:space="12" w:color="FFFFFF"/>
        </w:pBdr>
        <w:spacing w:after="0" w:line="240" w:lineRule="auto"/>
        <w:ind w:firstLine="708"/>
        <w:jc w:val="both"/>
        <w:rPr>
          <w:rFonts w:ascii="Times New Roman" w:hAnsi="Times New Roman"/>
          <w:sz w:val="28"/>
          <w:szCs w:val="28"/>
        </w:rPr>
      </w:pPr>
      <w:r w:rsidRPr="006B4C88">
        <w:rPr>
          <w:rFonts w:ascii="Times New Roman" w:hAnsi="Times New Roman"/>
          <w:sz w:val="28"/>
          <w:szCs w:val="28"/>
        </w:rPr>
        <w:t xml:space="preserve">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w:t>
      </w:r>
      <w:r w:rsidRPr="006B4C88">
        <w:rPr>
          <w:rFonts w:ascii="Times New Roman" w:hAnsi="Times New Roman"/>
          <w:sz w:val="28"/>
          <w:szCs w:val="28"/>
          <w:lang w:eastAsia="uk-UA"/>
        </w:rPr>
        <w:t>та ненадання документів, які підтверджують, що прокурор не перебував у такому стані</w:t>
      </w:r>
      <w:r w:rsidRPr="006B4C88">
        <w:rPr>
          <w:rFonts w:ascii="Times New Roman" w:hAnsi="Times New Roman"/>
          <w:sz w:val="28"/>
          <w:szCs w:val="28"/>
        </w:rPr>
        <w:t>;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094A0E28" w14:textId="4163E36A" w:rsidR="00872F9C" w:rsidRDefault="00A90877" w:rsidP="00872F9C">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sidRPr="006B4C88">
        <w:rPr>
          <w:rFonts w:ascii="Times New Roman" w:hAnsi="Times New Roman"/>
          <w:sz w:val="28"/>
          <w:szCs w:val="28"/>
        </w:rPr>
        <w:t>У дисциплінарній скарзі не наведено доводів щодо вчинення прокурор</w:t>
      </w:r>
      <w:r>
        <w:rPr>
          <w:rFonts w:ascii="Times New Roman" w:hAnsi="Times New Roman"/>
          <w:sz w:val="28"/>
          <w:szCs w:val="28"/>
        </w:rPr>
        <w:t xml:space="preserve">ом </w:t>
      </w:r>
      <w:r w:rsidR="009B2137">
        <w:rPr>
          <w:rFonts w:ascii="Times New Roman" w:hAnsi="Times New Roman"/>
          <w:sz w:val="28"/>
          <w:szCs w:val="28"/>
        </w:rPr>
        <w:t>Гаркушиним Т.А.</w:t>
      </w:r>
      <w:r w:rsidRPr="006B4C88">
        <w:rPr>
          <w:rFonts w:ascii="Times New Roman" w:hAnsi="Times New Roman"/>
          <w:sz w:val="28"/>
          <w:szCs w:val="28"/>
        </w:rPr>
        <w:t xml:space="preserve"> </w:t>
      </w:r>
      <w:r w:rsidRPr="006B4C88">
        <w:rPr>
          <w:rFonts w:ascii="Times New Roman" w:hAnsi="Times New Roman"/>
          <w:sz w:val="28"/>
          <w:szCs w:val="28"/>
          <w:shd w:val="clear" w:color="auto" w:fill="FFFFFF"/>
        </w:rPr>
        <w:t>вищезазначених дій</w:t>
      </w:r>
      <w:r w:rsidR="00325D8C">
        <w:rPr>
          <w:rFonts w:ascii="Times New Roman" w:hAnsi="Times New Roman"/>
          <w:sz w:val="28"/>
          <w:szCs w:val="28"/>
          <w:shd w:val="clear" w:color="auto" w:fill="FFFFFF"/>
        </w:rPr>
        <w:t>.</w:t>
      </w:r>
    </w:p>
    <w:p w14:paraId="729664B1" w14:textId="02ED6A56" w:rsidR="00872F9C" w:rsidRDefault="00EA760B" w:rsidP="00872F9C">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w:t>
      </w:r>
      <w:r w:rsidR="00472892" w:rsidRPr="00670265">
        <w:rPr>
          <w:rFonts w:ascii="Times New Roman" w:hAnsi="Times New Roman"/>
          <w:sz w:val="28"/>
          <w:szCs w:val="28"/>
        </w:rPr>
        <w:t>ого</w:t>
      </w:r>
      <w:r w:rsidRPr="00670265">
        <w:rPr>
          <w:rFonts w:ascii="Times New Roman" w:hAnsi="Times New Roman"/>
          <w:sz w:val="28"/>
          <w:szCs w:val="28"/>
        </w:rPr>
        <w:t xml:space="preserve"> проступк</w:t>
      </w:r>
      <w:r w:rsidR="00472892" w:rsidRPr="00670265">
        <w:rPr>
          <w:rFonts w:ascii="Times New Roman" w:hAnsi="Times New Roman"/>
          <w:sz w:val="28"/>
          <w:szCs w:val="28"/>
        </w:rPr>
        <w:t>у</w:t>
      </w:r>
      <w:r w:rsidRPr="00670265">
        <w:rPr>
          <w:rFonts w:ascii="Times New Roman" w:hAnsi="Times New Roman"/>
          <w:sz w:val="28"/>
          <w:szCs w:val="28"/>
        </w:rPr>
        <w:t>, вчине</w:t>
      </w:r>
      <w:r w:rsidR="0041291E">
        <w:rPr>
          <w:rFonts w:ascii="Times New Roman" w:hAnsi="Times New Roman"/>
          <w:sz w:val="28"/>
          <w:szCs w:val="28"/>
        </w:rPr>
        <w:t>ного</w:t>
      </w:r>
      <w:r w:rsidRPr="00670265">
        <w:rPr>
          <w:rFonts w:ascii="Times New Roman" w:hAnsi="Times New Roman"/>
          <w:sz w:val="28"/>
          <w:szCs w:val="28"/>
        </w:rPr>
        <w:t xml:space="preserve"> прокурор</w:t>
      </w:r>
      <w:r w:rsidR="0041291E">
        <w:rPr>
          <w:rFonts w:ascii="Times New Roman" w:hAnsi="Times New Roman"/>
          <w:sz w:val="28"/>
          <w:szCs w:val="28"/>
        </w:rPr>
        <w:t xml:space="preserve">ом </w:t>
      </w:r>
      <w:r w:rsidR="009B2137">
        <w:rPr>
          <w:rFonts w:ascii="Times New Roman" w:hAnsi="Times New Roman"/>
          <w:sz w:val="28"/>
          <w:szCs w:val="28"/>
        </w:rPr>
        <w:t>Гаркушиним Т.А.</w:t>
      </w:r>
    </w:p>
    <w:p w14:paraId="527CA58B" w14:textId="11D47778" w:rsidR="00D958CC" w:rsidRPr="004C1B82" w:rsidRDefault="00D958CC" w:rsidP="004C1B82">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646DA36E" w14:textId="77777777" w:rsidR="00872F9C" w:rsidRDefault="00D958CC" w:rsidP="00872F9C">
      <w:pPr>
        <w:widowControl w:val="0"/>
        <w:spacing w:after="0" w:line="240" w:lineRule="auto"/>
        <w:contextualSpacing/>
        <w:jc w:val="center"/>
        <w:rPr>
          <w:rFonts w:ascii="Times New Roman" w:hAnsi="Times New Roman"/>
          <w:b/>
          <w:sz w:val="28"/>
          <w:szCs w:val="28"/>
        </w:rPr>
      </w:pPr>
      <w:r w:rsidRPr="00670265">
        <w:rPr>
          <w:rFonts w:ascii="Times New Roman" w:hAnsi="Times New Roman"/>
          <w:b/>
          <w:sz w:val="28"/>
          <w:szCs w:val="28"/>
        </w:rPr>
        <w:t>В И Р І Ш И В:</w:t>
      </w:r>
    </w:p>
    <w:p w14:paraId="525AA537" w14:textId="77777777" w:rsidR="004C1B82" w:rsidRDefault="004C1B82" w:rsidP="00872F9C">
      <w:pPr>
        <w:widowControl w:val="0"/>
        <w:spacing w:after="0" w:line="240" w:lineRule="auto"/>
        <w:contextualSpacing/>
        <w:jc w:val="center"/>
        <w:rPr>
          <w:rFonts w:ascii="Times New Roman" w:hAnsi="Times New Roman"/>
          <w:b/>
          <w:sz w:val="28"/>
          <w:szCs w:val="28"/>
        </w:rPr>
      </w:pPr>
    </w:p>
    <w:p w14:paraId="527C9F51" w14:textId="52417F15" w:rsidR="00872F9C"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Відмовити у відкритті дисциплінарного провадження стосовно</w:t>
      </w:r>
      <w:r w:rsidR="0041291E">
        <w:rPr>
          <w:rFonts w:ascii="Times New Roman" w:hAnsi="Times New Roman"/>
          <w:sz w:val="28"/>
          <w:szCs w:val="28"/>
        </w:rPr>
        <w:t xml:space="preserve"> </w:t>
      </w:r>
      <w:r w:rsidR="009B2137">
        <w:rPr>
          <w:rFonts w:ascii="Times New Roman" w:hAnsi="Times New Roman"/>
          <w:sz w:val="28"/>
          <w:szCs w:val="28"/>
        </w:rPr>
        <w:t>прокурора Київської міської прокуратури Гаркушина Тимофія Анатолійовича</w:t>
      </w:r>
      <w:r w:rsidR="00872F9C">
        <w:rPr>
          <w:rFonts w:ascii="Times New Roman" w:hAnsi="Times New Roman"/>
          <w:sz w:val="28"/>
          <w:szCs w:val="28"/>
        </w:rPr>
        <w:t>.</w:t>
      </w:r>
    </w:p>
    <w:p w14:paraId="6D5A1EF3" w14:textId="186574BE" w:rsidR="00D958CC" w:rsidRPr="00670265"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Рішення направити автор</w:t>
      </w:r>
      <w:r w:rsidR="009B2137">
        <w:rPr>
          <w:rFonts w:ascii="Times New Roman" w:hAnsi="Times New Roman"/>
          <w:sz w:val="28"/>
          <w:szCs w:val="28"/>
        </w:rPr>
        <w:t>ці</w:t>
      </w:r>
      <w:r w:rsidRPr="00670265">
        <w:rPr>
          <w:rFonts w:ascii="Times New Roman" w:hAnsi="Times New Roman"/>
          <w:sz w:val="28"/>
          <w:szCs w:val="28"/>
        </w:rPr>
        <w:t xml:space="preserve"> скарги та прокурор</w:t>
      </w:r>
      <w:r w:rsidR="0041291E">
        <w:rPr>
          <w:rFonts w:ascii="Times New Roman" w:hAnsi="Times New Roman"/>
          <w:sz w:val="28"/>
          <w:szCs w:val="28"/>
        </w:rPr>
        <w:t>у</w:t>
      </w:r>
      <w:r w:rsidRPr="00670265">
        <w:rPr>
          <w:rFonts w:ascii="Times New Roman" w:hAnsi="Times New Roman"/>
          <w:sz w:val="28"/>
          <w:szCs w:val="28"/>
        </w:rPr>
        <w:t>.</w:t>
      </w:r>
    </w:p>
    <w:p w14:paraId="35624B16" w14:textId="77777777" w:rsidR="00D958CC" w:rsidRPr="00670265" w:rsidRDefault="00D958CC" w:rsidP="00D958CC">
      <w:pPr>
        <w:widowControl w:val="0"/>
        <w:tabs>
          <w:tab w:val="left" w:pos="851"/>
          <w:tab w:val="left" w:pos="993"/>
        </w:tabs>
        <w:spacing w:after="0" w:line="240" w:lineRule="auto"/>
        <w:contextualSpacing/>
        <w:jc w:val="both"/>
        <w:rPr>
          <w:rFonts w:ascii="Times New Roman" w:hAnsi="Times New Roman"/>
          <w:sz w:val="28"/>
          <w:szCs w:val="28"/>
        </w:rPr>
      </w:pPr>
    </w:p>
    <w:p w14:paraId="16E759BF" w14:textId="3414C6FF" w:rsidR="00D958CC" w:rsidRPr="00670265" w:rsidRDefault="0002743A" w:rsidP="00D958CC">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8600A1">
        <w:rPr>
          <w:rFonts w:ascii="Times New Roman" w:hAnsi="Times New Roman"/>
          <w:b/>
          <w:sz w:val="28"/>
          <w:szCs w:val="28"/>
        </w:rPr>
        <w:t xml:space="preserve"> </w:t>
      </w:r>
      <w:r w:rsidR="00D958CC" w:rsidRPr="00670265">
        <w:rPr>
          <w:rFonts w:ascii="Times New Roman" w:hAnsi="Times New Roman"/>
          <w:b/>
          <w:sz w:val="28"/>
          <w:szCs w:val="28"/>
        </w:rPr>
        <w:t xml:space="preserve">Комісії                                                                                 </w:t>
      </w:r>
      <w:r>
        <w:rPr>
          <w:rFonts w:ascii="Times New Roman" w:hAnsi="Times New Roman"/>
          <w:b/>
          <w:sz w:val="28"/>
          <w:szCs w:val="28"/>
        </w:rPr>
        <w:t>Максим РАДЗІВОН</w:t>
      </w:r>
    </w:p>
    <w:p w14:paraId="6CCD7A36" w14:textId="77777777" w:rsidR="00D63894" w:rsidRPr="00670265" w:rsidRDefault="00D63894"/>
    <w:sectPr w:rsidR="00D63894" w:rsidRPr="00670265" w:rsidSect="0067026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983FE" w14:textId="77777777" w:rsidR="00E709DD" w:rsidRDefault="00E709DD">
      <w:pPr>
        <w:spacing w:after="0" w:line="240" w:lineRule="auto"/>
      </w:pPr>
      <w:r>
        <w:separator/>
      </w:r>
    </w:p>
  </w:endnote>
  <w:endnote w:type="continuationSeparator" w:id="0">
    <w:p w14:paraId="4B5D17EE" w14:textId="77777777" w:rsidR="00E709DD" w:rsidRDefault="00E70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2F905" w14:textId="77777777" w:rsidR="00E709DD" w:rsidRDefault="00E709DD">
      <w:pPr>
        <w:spacing w:after="0" w:line="240" w:lineRule="auto"/>
      </w:pPr>
      <w:r>
        <w:separator/>
      </w:r>
    </w:p>
  </w:footnote>
  <w:footnote w:type="continuationSeparator" w:id="0">
    <w:p w14:paraId="7862E6F4" w14:textId="77777777" w:rsidR="00E709DD" w:rsidRDefault="00E70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7400552"/>
      <w:docPartObj>
        <w:docPartGallery w:val="Page Numbers (Top of Page)"/>
        <w:docPartUnique/>
      </w:docPartObj>
    </w:sdtPr>
    <w:sdtEndPr/>
    <w:sdtContent>
      <w:p w14:paraId="3EE93DC0" w14:textId="6FFDFFC4" w:rsidR="00385410" w:rsidRDefault="00385410" w:rsidP="00FE45BA">
        <w:pPr>
          <w:pStyle w:val="af"/>
          <w:jc w:val="center"/>
        </w:pPr>
        <w:r w:rsidRPr="00F32B72">
          <w:rPr>
            <w:rFonts w:ascii="Times New Roman" w:hAnsi="Times New Roman"/>
            <w:sz w:val="20"/>
            <w:szCs w:val="20"/>
          </w:rPr>
          <w:fldChar w:fldCharType="begin"/>
        </w:r>
        <w:r w:rsidRPr="00F32B72">
          <w:rPr>
            <w:rFonts w:ascii="Times New Roman" w:hAnsi="Times New Roman"/>
            <w:sz w:val="20"/>
            <w:szCs w:val="20"/>
          </w:rPr>
          <w:instrText>PAGE   \* MERGEFORMAT</w:instrText>
        </w:r>
        <w:r w:rsidRPr="00F32B72">
          <w:rPr>
            <w:rFonts w:ascii="Times New Roman" w:hAnsi="Times New Roman"/>
            <w:sz w:val="20"/>
            <w:szCs w:val="20"/>
          </w:rPr>
          <w:fldChar w:fldCharType="separate"/>
        </w:r>
        <w:r w:rsidR="00DD5AA6" w:rsidRPr="00DD5AA6">
          <w:rPr>
            <w:rFonts w:ascii="Times New Roman" w:hAnsi="Times New Roman"/>
            <w:noProof/>
            <w:sz w:val="20"/>
            <w:szCs w:val="20"/>
            <w:lang w:val="ru-RU"/>
          </w:rPr>
          <w:t>7</w:t>
        </w:r>
        <w:r w:rsidRPr="00F32B72">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C660A0"/>
    <w:multiLevelType w:val="hybridMultilevel"/>
    <w:tmpl w:val="F6304E1A"/>
    <w:lvl w:ilvl="0" w:tplc="F17E15C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516235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894"/>
    <w:rsid w:val="0001168F"/>
    <w:rsid w:val="0002743A"/>
    <w:rsid w:val="00046C4C"/>
    <w:rsid w:val="000868E4"/>
    <w:rsid w:val="000D5CE1"/>
    <w:rsid w:val="000F04A6"/>
    <w:rsid w:val="001A30FA"/>
    <w:rsid w:val="001B5550"/>
    <w:rsid w:val="00217248"/>
    <w:rsid w:val="002B40C7"/>
    <w:rsid w:val="002E1867"/>
    <w:rsid w:val="00305A81"/>
    <w:rsid w:val="00310F91"/>
    <w:rsid w:val="0031217B"/>
    <w:rsid w:val="00325D8C"/>
    <w:rsid w:val="00385410"/>
    <w:rsid w:val="003E46FF"/>
    <w:rsid w:val="00402F9A"/>
    <w:rsid w:val="0041291E"/>
    <w:rsid w:val="004432B7"/>
    <w:rsid w:val="00461D58"/>
    <w:rsid w:val="004628D2"/>
    <w:rsid w:val="00472892"/>
    <w:rsid w:val="004A10C7"/>
    <w:rsid w:val="004C1B82"/>
    <w:rsid w:val="004D65F7"/>
    <w:rsid w:val="004F6740"/>
    <w:rsid w:val="0050235A"/>
    <w:rsid w:val="00517FF4"/>
    <w:rsid w:val="0053143F"/>
    <w:rsid w:val="005569A4"/>
    <w:rsid w:val="00604C73"/>
    <w:rsid w:val="00613742"/>
    <w:rsid w:val="006155F2"/>
    <w:rsid w:val="0062592E"/>
    <w:rsid w:val="00670265"/>
    <w:rsid w:val="0067320A"/>
    <w:rsid w:val="00686EDC"/>
    <w:rsid w:val="006F30D7"/>
    <w:rsid w:val="007300F1"/>
    <w:rsid w:val="00752682"/>
    <w:rsid w:val="007B263F"/>
    <w:rsid w:val="007F36B5"/>
    <w:rsid w:val="0083524A"/>
    <w:rsid w:val="00846277"/>
    <w:rsid w:val="008600A1"/>
    <w:rsid w:val="00872F9C"/>
    <w:rsid w:val="008D2CBC"/>
    <w:rsid w:val="00924870"/>
    <w:rsid w:val="009332C1"/>
    <w:rsid w:val="00960B64"/>
    <w:rsid w:val="009A7ED1"/>
    <w:rsid w:val="009B2137"/>
    <w:rsid w:val="00A1128A"/>
    <w:rsid w:val="00A35750"/>
    <w:rsid w:val="00A50876"/>
    <w:rsid w:val="00A52260"/>
    <w:rsid w:val="00A725F3"/>
    <w:rsid w:val="00A90877"/>
    <w:rsid w:val="00AD357F"/>
    <w:rsid w:val="00AE5341"/>
    <w:rsid w:val="00B23668"/>
    <w:rsid w:val="00B414DE"/>
    <w:rsid w:val="00BD28B8"/>
    <w:rsid w:val="00C44B88"/>
    <w:rsid w:val="00C739D4"/>
    <w:rsid w:val="00C74891"/>
    <w:rsid w:val="00CB1E24"/>
    <w:rsid w:val="00CF31E4"/>
    <w:rsid w:val="00D34FFC"/>
    <w:rsid w:val="00D63894"/>
    <w:rsid w:val="00D958CC"/>
    <w:rsid w:val="00DA7E35"/>
    <w:rsid w:val="00DB024C"/>
    <w:rsid w:val="00DB698B"/>
    <w:rsid w:val="00DD245F"/>
    <w:rsid w:val="00DD2935"/>
    <w:rsid w:val="00DD5AA6"/>
    <w:rsid w:val="00E223DF"/>
    <w:rsid w:val="00E34AE8"/>
    <w:rsid w:val="00E61945"/>
    <w:rsid w:val="00E709DD"/>
    <w:rsid w:val="00E8298C"/>
    <w:rsid w:val="00EA760B"/>
    <w:rsid w:val="00EB4DEF"/>
    <w:rsid w:val="00FA0271"/>
    <w:rsid w:val="00FB21FA"/>
    <w:rsid w:val="00FD01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0C0B"/>
  <w15:chartTrackingRefBased/>
  <w15:docId w15:val="{B53773A5-D0C8-436D-9D9E-3A6BC878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8CC"/>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D6389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D6389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unhideWhenUsed/>
    <w:qFormat/>
    <w:rsid w:val="00D6389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D6389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rsid w:val="00D6389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D6389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D6389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D6389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D6389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89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6389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D6389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6389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6389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6389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63894"/>
    <w:rPr>
      <w:rFonts w:eastAsiaTheme="majorEastAsia" w:cstheme="majorBidi"/>
      <w:color w:val="595959" w:themeColor="text1" w:themeTint="A6"/>
    </w:rPr>
  </w:style>
  <w:style w:type="character" w:customStyle="1" w:styleId="80">
    <w:name w:val="Заголовок 8 Знак"/>
    <w:basedOn w:val="a0"/>
    <w:link w:val="8"/>
    <w:uiPriority w:val="9"/>
    <w:semiHidden/>
    <w:rsid w:val="00D6389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63894"/>
    <w:rPr>
      <w:rFonts w:eastAsiaTheme="majorEastAsia" w:cstheme="majorBidi"/>
      <w:color w:val="272727" w:themeColor="text1" w:themeTint="D8"/>
    </w:rPr>
  </w:style>
  <w:style w:type="paragraph" w:styleId="a3">
    <w:name w:val="Title"/>
    <w:basedOn w:val="a"/>
    <w:next w:val="a"/>
    <w:link w:val="a4"/>
    <w:uiPriority w:val="10"/>
    <w:qFormat/>
    <w:rsid w:val="00D638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D6389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389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D6389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6389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8">
    <w:name w:val="Цитата Знак"/>
    <w:basedOn w:val="a0"/>
    <w:link w:val="a7"/>
    <w:uiPriority w:val="29"/>
    <w:rsid w:val="00D63894"/>
    <w:rPr>
      <w:i/>
      <w:iCs/>
      <w:color w:val="404040" w:themeColor="text1" w:themeTint="BF"/>
    </w:rPr>
  </w:style>
  <w:style w:type="paragraph" w:styleId="a9">
    <w:name w:val="List Paragraph"/>
    <w:basedOn w:val="a"/>
    <w:uiPriority w:val="34"/>
    <w:qFormat/>
    <w:rsid w:val="00D6389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aa">
    <w:name w:val="Intense Emphasis"/>
    <w:basedOn w:val="a0"/>
    <w:uiPriority w:val="21"/>
    <w:qFormat/>
    <w:rsid w:val="00D63894"/>
    <w:rPr>
      <w:i/>
      <w:iCs/>
      <w:color w:val="0F4761" w:themeColor="accent1" w:themeShade="BF"/>
    </w:rPr>
  </w:style>
  <w:style w:type="paragraph" w:styleId="ab">
    <w:name w:val="Intense Quote"/>
    <w:basedOn w:val="a"/>
    <w:next w:val="a"/>
    <w:link w:val="ac"/>
    <w:uiPriority w:val="30"/>
    <w:qFormat/>
    <w:rsid w:val="00D6389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c">
    <w:name w:val="Насичена цитата Знак"/>
    <w:basedOn w:val="a0"/>
    <w:link w:val="ab"/>
    <w:uiPriority w:val="30"/>
    <w:rsid w:val="00D63894"/>
    <w:rPr>
      <w:i/>
      <w:iCs/>
      <w:color w:val="0F4761" w:themeColor="accent1" w:themeShade="BF"/>
    </w:rPr>
  </w:style>
  <w:style w:type="character" w:styleId="ad">
    <w:name w:val="Intense Reference"/>
    <w:basedOn w:val="a0"/>
    <w:uiPriority w:val="32"/>
    <w:qFormat/>
    <w:rsid w:val="00D63894"/>
    <w:rPr>
      <w:b/>
      <w:bCs/>
      <w:smallCaps/>
      <w:color w:val="0F4761" w:themeColor="accent1" w:themeShade="BF"/>
      <w:spacing w:val="5"/>
    </w:rPr>
  </w:style>
  <w:style w:type="paragraph" w:styleId="ae">
    <w:name w:val="No Spacing"/>
    <w:uiPriority w:val="1"/>
    <w:qFormat/>
    <w:rsid w:val="00D958CC"/>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D958C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
    <w:name w:val="header"/>
    <w:basedOn w:val="a"/>
    <w:link w:val="af0"/>
    <w:uiPriority w:val="99"/>
    <w:unhideWhenUsed/>
    <w:rsid w:val="00D958CC"/>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D958CC"/>
    <w:rPr>
      <w:rFonts w:ascii="Calibri" w:eastAsia="Calibri" w:hAnsi="Calibri" w:cs="Times New Roman"/>
      <w:kern w:val="0"/>
      <w:sz w:val="22"/>
      <w:szCs w:val="22"/>
      <w14:ligatures w14:val="none"/>
    </w:rPr>
  </w:style>
  <w:style w:type="character" w:styleId="af1">
    <w:name w:val="Hyperlink"/>
    <w:basedOn w:val="a0"/>
    <w:uiPriority w:val="99"/>
    <w:semiHidden/>
    <w:unhideWhenUsed/>
    <w:rsid w:val="001B5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8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6548-D15D-4F64-908F-C445D40E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9961</Words>
  <Characters>5678</Characters>
  <DocSecurity>0</DocSecurity>
  <Lines>47</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2024-12-17T08:34:00Z</cp:lastPrinted>
  <dcterms:created xsi:type="dcterms:W3CDTF">2024-12-18T15:28:00Z</dcterms:created>
  <dcterms:modified xsi:type="dcterms:W3CDTF">2024-12-18T15:28:00Z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2024-01-16T12:23:07Z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2f168857-9bdd-44fb-a8d7-20dab30e0939</vt:lpwstr>
  </property>
  <property fmtid="{D5CDD505-2E9C-101B-9397-08002B2CF9AE}" pid="8" name="MSIP_Label_defa4170-0d19-0005-0004-bc88714345d2_ContentBits">
    <vt:lpwstr>0</vt:lpwstr>
  </property>
</Properties>
</file>